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0021853" w:displacedByCustomXml="next"/>
    <w:bookmarkEnd w:id="0" w:displacedByCustomXml="next"/>
    <w:sdt>
      <w:sdtPr>
        <w:id w:val="1506556016"/>
        <w:docPartObj>
          <w:docPartGallery w:val="Cover Pages"/>
          <w:docPartUnique/>
        </w:docPartObj>
      </w:sdtPr>
      <w:sdtEndPr>
        <w:rPr>
          <w:noProof/>
          <w:color w:val="FFFFFF" w:themeColor="background1"/>
          <w:lang w:val="it-IT"/>
        </w:rPr>
      </w:sdtEndPr>
      <w:sdtContent>
        <w:p w14:paraId="55E2051A" w14:textId="79274A0F" w:rsidR="002837FE" w:rsidRDefault="007E673E">
          <w:r>
            <w:rPr>
              <w:noProof/>
            </w:rPr>
            <mc:AlternateContent>
              <mc:Choice Requires="wps">
                <w:drawing>
                  <wp:anchor distT="0" distB="0" distL="114300" distR="114300" simplePos="0" relativeHeight="251664896" behindDoc="0" locked="0" layoutInCell="1" allowOverlap="1" wp14:anchorId="73512A6A" wp14:editId="5E7E85B2">
                    <wp:simplePos x="0" y="0"/>
                    <wp:positionH relativeFrom="column">
                      <wp:posOffset>5717699</wp:posOffset>
                    </wp:positionH>
                    <wp:positionV relativeFrom="paragraph">
                      <wp:posOffset>-4700111</wp:posOffset>
                    </wp:positionV>
                    <wp:extent cx="239077" cy="4298950"/>
                    <wp:effectExtent l="8255" t="0" r="0" b="0"/>
                    <wp:wrapNone/>
                    <wp:docPr id="725688389"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39077" cy="429895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919061" id="Rettangolo 1" o:spid="_x0000_s1026" alt="Light vertical" style="position:absolute;margin-left:450.2pt;margin-top:-370.1pt;width:18.8pt;height:338.5pt;rotation:9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" fillcolor="#a9d18e" stroked="f" strokecolor="white" strokeweight="1pt">
                    <v:fill r:id="rId12" o:title="" opacity="52428f" color2="window" o:opacity2="52428f" type="pattern"/>
                    <v:shadow color="#d8d8d8" offset="3pt,3pt"/>
                  </v:rect>
                </w:pict>
              </mc:Fallback>
            </mc:AlternateContent>
          </w:r>
          <w:r w:rsidR="00D84AAC">
            <w:rPr>
              <w:noProof/>
            </w:rPr>
            <mc:AlternateContent>
              <mc:Choice Requires="wpg">
                <w:drawing>
                  <wp:anchor distT="0" distB="0" distL="114300" distR="114300" simplePos="0" relativeHeight="251650560" behindDoc="0" locked="0" layoutInCell="1" allowOverlap="1" wp14:anchorId="72EA9AFC" wp14:editId="160EF619">
                    <wp:simplePos x="0" y="0"/>
                    <wp:positionH relativeFrom="page">
                      <wp:posOffset>4411683</wp:posOffset>
                    </wp:positionH>
                    <wp:positionV relativeFrom="page">
                      <wp:posOffset>213736</wp:posOffset>
                    </wp:positionV>
                    <wp:extent cx="3176580" cy="10122794"/>
                    <wp:effectExtent l="0" t="0" r="5080" b="0"/>
                    <wp:wrapNone/>
                    <wp:docPr id="453" name="Gruppo 252"/>
                    <wp:cNvGraphicFramePr/>
                    <a:graphic xmlns:a="http://schemas.openxmlformats.org/drawingml/2006/main">
                      <a:graphicData uri="http://schemas.microsoft.com/office/word/2010/wordprocessingGroup">
                        <wpg:wgp>
                          <wpg:cNvGrpSpPr/>
                          <wpg:grpSpPr>
                            <a:xfrm>
                              <a:off x="0" y="0"/>
                              <a:ext cx="3176580" cy="10122794"/>
                              <a:chOff x="-88148" y="213748"/>
                              <a:chExt cx="3177663" cy="10123345"/>
                            </a:xfrm>
                          </wpg:grpSpPr>
                          <wps:wsp>
                            <wps:cNvPr id="459" name="Rettangolo 459" descr="Light vertical"/>
                            <wps:cNvSpPr>
                              <a:spLocks noChangeArrowheads="1"/>
                            </wps:cNvSpPr>
                            <wps:spPr bwMode="auto">
                              <a:xfrm>
                                <a:off x="-88148" y="213748"/>
                                <a:ext cx="205447" cy="10123345"/>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ttangolo 460"/>
                            <wps:cNvSpPr>
                              <a:spLocks noChangeArrowheads="1"/>
                            </wps:cNvSpPr>
                            <wps:spPr bwMode="auto">
                              <a:xfrm>
                                <a:off x="117401" y="218014"/>
                                <a:ext cx="2971801" cy="10058400"/>
                              </a:xfrm>
                              <a:prstGeom prst="rect">
                                <a:avLst/>
                              </a:prstGeom>
                              <a:solidFill>
                                <a:srgbClr val="1F4E79"/>
                              </a:solidFill>
                              <a:extLst>
                                <a:ext uri="{91240B29-F687-4F45-9708-019B960494DF}">
                                  <a14:hiddenLine xmlns:a14="http://schemas.microsoft.com/office/drawing/2010/main" w="9525">
                                    <a:solidFill>
                                      <a:srgbClr val="D8D8D8"/>
                                    </a:solidFill>
                                    <a:miter lim="800000"/>
                                    <a:headEnd/>
                                    <a:tailEnd/>
                                  </a14:hiddenLine>
                                </a:ext>
                              </a:extLst>
                            </wps:spPr>
                            <wps:txbx>
                              <w:txbxContent>
                                <w:p w14:paraId="3FE69D9B" w14:textId="77777777" w:rsidR="00E26BAD" w:rsidRDefault="00E26BAD" w:rsidP="00C30CE0">
                                  <w:pPr>
                                    <w:pStyle w:val="Titolo2"/>
                                    <w:shd w:val="clear" w:color="auto" w:fill="314A78"/>
                                    <w:spacing w:before="0" w:after="450"/>
                                    <w:rPr>
                                      <w:rFonts w:ascii="Arial" w:hAnsi="Arial" w:cs="Arial"/>
                                      <w:color w:val="FFFFFF"/>
                                      <w:spacing w:val="-15"/>
                                    </w:rPr>
                                  </w:pPr>
                                </w:p>
                                <w:p w14:paraId="611D83A0" w14:textId="77777777" w:rsidR="00E26BAD" w:rsidRDefault="00E26BAD" w:rsidP="00C30CE0">
                                  <w:pPr>
                                    <w:pStyle w:val="Titolo2"/>
                                    <w:shd w:val="clear" w:color="auto" w:fill="314A78"/>
                                    <w:spacing w:before="0" w:after="450"/>
                                    <w:rPr>
                                      <w:rFonts w:ascii="Arial" w:hAnsi="Arial" w:cs="Arial"/>
                                      <w:color w:val="FFFFFF"/>
                                      <w:spacing w:val="-15"/>
                                    </w:rPr>
                                  </w:pPr>
                                </w:p>
                                <w:p w14:paraId="47D94000" w14:textId="22C713AA" w:rsidR="00C30CE0" w:rsidRPr="00E26BAD" w:rsidRDefault="00E26BAD" w:rsidP="00C30CE0">
                                  <w:pPr>
                                    <w:pStyle w:val="Titolo2"/>
                                    <w:shd w:val="clear" w:color="auto" w:fill="314A78"/>
                                    <w:spacing w:before="0" w:after="450"/>
                                    <w:rPr>
                                      <w:rFonts w:ascii="Arial" w:hAnsi="Arial" w:cs="Arial"/>
                                      <w:color w:val="FFFFFF"/>
                                      <w:spacing w:val="-15"/>
                                      <w:sz w:val="36"/>
                                      <w:szCs w:val="36"/>
                                    </w:rPr>
                                  </w:pPr>
                                  <w:r>
                                    <w:rPr>
                                      <w:rFonts w:ascii="Arial" w:hAnsi="Arial" w:cs="Arial"/>
                                      <w:color w:val="FFFFFF"/>
                                      <w:spacing w:val="-15"/>
                                      <w:sz w:val="36"/>
                                      <w:szCs w:val="36"/>
                                    </w:rPr>
                                    <w:t xml:space="preserve">Innovation, sustainability, product development since 2002</w:t>
                                  </w:r>
                                  <w:r w:rsidRPr="00E26BAD">
                                    <w:rPr>
                                      <w:rFonts w:ascii="Arial" w:hAnsi="Arial" w:cs="Arial"/>
                                      <w:color w:val="FFFFFF"/>
                                      <w:spacing w:val="-15"/>
                                      <w:sz w:val="36"/>
                                      <w:szCs w:val="36"/>
                                    </w:rPr>
                                    <w:t/>
                                  </w:r>
                                </w:p>
                                <w:p w14:paraId="218F40CE" w14:textId="6F15BD61" w:rsidR="00C30CE0" w:rsidRPr="00344CE7" w:rsidRDefault="00C30CE0" w:rsidP="000509EE">
                                  <w:pPr>
                                    <w:rPr>
                                      <w:lang w:val="en-GB"/>
                                    </w:rPr>
                                  </w:pPr>
                                </w:p>
                              </w:txbxContent>
                            </wps:txbx>
                            <wps:bodyPr rot="0" vert="horz" wrap="square" lIns="91440" tIns="45720" rIns="91440" bIns="45720" anchor="t" anchorCtr="0" upright="1">
                              <a:noAutofit/>
                            </wps:bodyPr>
                          </wps:wsp>
                          <wps:wsp>
                            <wps:cNvPr id="462" name="Rettangolo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5EC5BF73" w14:textId="2B3551F3" w:rsidR="002837FE" w:rsidRPr="003C53BA" w:rsidRDefault="00000000">
                                  <w:pPr>
                                    <w:pStyle w:val="Nessunaspaziatura"/>
                                    <w:spacing w:line="360" w:lineRule="auto"/>
                                    <w:rPr>
                                      <w:color w:val="FFFFFF" w:themeColor="background1"/>
                                    </w:rPr>
                                  </w:pPr>
                                  <w:sdt>
                                    <w:sdtPr>
                                      <w:rPr>
                                        <w:rFonts w:ascii="Arial" w:hAnsi="Arial" w:cs="Arial"/>
                                        <w:color w:val="FFFFFF" w:themeColor="background1"/>
                                      </w:rPr>
                                      <w:alias w:val="Autore"/>
                                      <w:id w:val="1380359617"/>
                                      <w:dataBinding w:prefixMappings="xmlns:ns0='http://schemas.openxmlformats.org/package/2006/metadata/core-properties' xmlns:ns1='http://purl.org/dc/elements/1.1/'" w:xpath="/ns0:coreProperties[1]/ns1:creator[1]" w:storeItemID="{6C3C8BC8-F283-45AE-878A-BAB7291924A1}"/>
                                      <w:text/>
                                    </w:sdtPr>
                                    <w:sdtContent>
                                      <w:sdt>
                                        <w:sdtPr>
                                          <w:rPr>
                                            <w:rFonts w:ascii="Arial" w:hAnsi="Arial" w:cs="Arial"/>
                                            <w:color w:val="FFFFFF" w:themeColor="background1"/>
                                          </w:rPr>
                                          <w:alias w:val="Autore"/>
                                          <w:id w:val="-298386248"/>
                                          <w:dataBinding w:prefixMappings="xmlns:ns0='http://schemas.openxmlformats.org/package/2006/metadata/core-properties' xmlns:ns1='http://purl.org/dc/elements/1.1/'" w:xpath="/ns0:coreProperties[1]/ns1:creator[1]" w:storeItemID="{6C3C8BC8-F283-45AE-878A-BAB7291924A1}"/>
                                          <w:text/>
                                        </w:sdtPr>
                                        <w:sdtContent>
                                          <w:r w:rsidR="003C53BA" w:rsidRPr="003C53BA">
                                            <w:rPr>
                                              <w:rFonts w:ascii="Arial" w:hAnsi="Arial" w:cs="Arial"/>
                                              <w:color w:val="FFFFFF" w:themeColor="background1"/>
                                            </w:rPr>
                                            <w:t xml:space="preserve">Giuseppe Colonna</w:t>
                                          </w:r>
                                        </w:sdtContent>
                                      </w:sdt>
                                    </w:sdtContent>
                                  </w:sdt>
                                </w:p>
                                <w:sdt>
                                  <w:sdtPr>
                                    <w:rPr>
                                      <w:rFonts w:asciiTheme="minorHAnsi" w:hAnsiTheme="minorHAnsi" w:cstheme="minorHAnsi"/>
                                      <w:sz w:val="22"/>
                                      <w:szCs w:val="22"/>
                                    </w:rPr>
                                    <w:id w:val="-849719278"/>
                                    <w:placeholder>
                                      <w:docPart w:val="4869A041477F4677A6E407B2BD19E4B5"/>
                                    </w:placeholder>
                                  </w:sdtPr>
                                  <w:sdtContent>
                                    <w:sdt>
                                      <w:sdtPr>
                                        <w:rPr>
                                          <w:rFonts w:asciiTheme="minorHAnsi" w:hAnsiTheme="minorHAnsi" w:cstheme="minorHAnsi"/>
                                          <w:sz w:val="22"/>
                                          <w:szCs w:val="22"/>
                                        </w:rPr>
                                        <w:id w:val="760726243"/>
                                        <w:placeholder>
                                          <w:docPart w:val="4869A041477F4677A6E407B2BD19E4B5"/>
                                        </w:placeholder>
                                      </w:sdtPr>
                                      <w:sdtContent>
                                        <w:sdt>
                                          <w:sdtPr>
                                            <w:rPr>
                                              <w:rFonts w:asciiTheme="minorHAnsi" w:hAnsiTheme="minorHAnsi" w:cstheme="minorHAnsi"/>
                                              <w:sz w:val="22"/>
                                              <w:szCs w:val="22"/>
                                            </w:rPr>
                                            <w:id w:val="155739230"/>
                                            <w:placeholder>
                                              <w:docPart w:val="4869A041477F4677A6E407B2BD19E4B5"/>
                                            </w:placeholder>
                                          </w:sdtPr>
                                          <w:sdtContent>
                                            <w:sdt>
                                              <w:sdtPr>
                                                <w:rPr>
                                                  <w:rFonts w:asciiTheme="minorHAnsi" w:hAnsiTheme="minorHAnsi" w:cstheme="minorHAnsi"/>
                                                  <w:sz w:val="22"/>
                                                  <w:szCs w:val="22"/>
                                                </w:rPr>
                                                <w:alias w:val="Role"/>
                                                <w:tag w:val="Role"/>
                                                <w:id w:val="1002088040"/>
                                                <w:placeholder>
                                                  <w:docPart w:val="4869A041477F4677A6E407B2BD19E4B5"/>
                                                </w:placeholder>
                                              </w:sdtPr>
                                              <w:sdtContent>
                                                <w:p w14:paraId="300F14EC" w14:textId="31274CA4" w:rsidR="000509EE" w:rsidRPr="003C53BA" w:rsidRDefault="003C53BA" w:rsidP="000509EE">
                                                  <w:pPr>
                                                    <w:rPr>
                                                      <w:rFonts w:asciiTheme="minorHAnsi" w:hAnsiTheme="minorHAnsi" w:cstheme="minorHAnsi"/>
                                                      <w:sz w:val="22"/>
                                                      <w:szCs w:val="22"/>
                                                      <w:lang w:val="it-IT"/>
                                                    </w:rPr>
                                                  </w:pPr>
                                                  <w:r w:rsidRPr="003C53BA">
                                                    <w:rPr>
                                                      <w:rFonts w:asciiTheme="minorHAnsi" w:hAnsiTheme="minorHAnsi" w:cstheme="minorHAnsi"/>
                                                      <w:color w:val="FFFFFF" w:themeColor="background1"/>
                                                      <w:sz w:val="22"/>
                                                      <w:szCs w:val="22"/>
                                                      <w:lang w:val="it-IT"/>
                                                    </w:rPr>
                                                    <w:t xml:space="preserve">President</w:t>
                                                  </w:r>
                                                </w:p>
                                              </w:sdtContent>
                                            </w:sdt>
                                          </w:sdtContent>
                                        </w:sdt>
                                      </w:sdtContent>
                                    </w:sdt>
                                  </w:sdtContent>
                                </w:sdt>
                                <w:sdt>
                                  <w:sdtPr>
                                    <w:rPr>
                                      <w:b/>
                                      <w:bCs/>
                                      <w:color w:val="FFFFFF" w:themeColor="background1"/>
                                      <w:sz w:val="28"/>
                                      <w:szCs w:val="28"/>
                                      <w:lang w:val="en-US"/>
                                    </w:rPr>
                                    <w:id w:val="-252516140"/>
                                    <w:placeholder>
                                      <w:docPart w:val="DefaultPlaceholder_-1854013440"/>
                                    </w:placeholder>
                                  </w:sdtPr>
                                  <w:sdtContent>
                                    <w:sdt>
                                      <w:sdtPr>
                                        <w:rPr>
                                          <w:b/>
                                          <w:bCs/>
                                          <w:color w:val="FFFFFF" w:themeColor="background1"/>
                                          <w:sz w:val="28"/>
                                          <w:szCs w:val="28"/>
                                          <w:lang w:val="en-US"/>
                                        </w:rPr>
                                        <w:id w:val="-1834295164"/>
                                        <w:placeholder>
                                          <w:docPart w:val="DefaultPlaceholder_-1854013440"/>
                                        </w:placeholder>
                                      </w:sdtPr>
                                      <w:sdtContent>
                                        <w:sdt>
                                          <w:sdtPr>
                                            <w:rPr>
                                              <w:rFonts w:ascii="Arial" w:hAnsi="Arial" w:cs="Arial"/>
                                              <w:b/>
                                              <w:bCs/>
                                              <w:color w:val="FFFFFF" w:themeColor="background1"/>
                                              <w:sz w:val="28"/>
                                              <w:szCs w:val="28"/>
                                            </w:rPr>
                                            <w:alias w:val="Società"/>
                                            <w:id w:val="1760174317"/>
                                            <w:dataBinding w:prefixMappings="xmlns:ns0='http://schemas.openxmlformats.org/officeDocument/2006/extended-properties'" w:xpath="/ns0:Properties[1]/ns0:Company[1]" w:storeItemID="{6668398D-A668-4E3E-A5EB-62B293D839F1}"/>
                                            <w:text/>
                                          </w:sdtPr>
                                          <w:sdtContent>
                                            <w:p w14:paraId="634E83DB" w14:textId="2F2010E9" w:rsidR="002837FE" w:rsidRPr="003C53BA" w:rsidRDefault="00196500">
                                              <w:pPr>
                                                <w:pStyle w:val="Nessunaspaziatura"/>
                                                <w:spacing w:line="360" w:lineRule="auto"/>
                                                <w:rPr>
                                                  <w:b/>
                                                  <w:bCs/>
                                                  <w:color w:val="FFFFFF" w:themeColor="background1"/>
                                                  <w:sz w:val="32"/>
                                                  <w:szCs w:val="32"/>
                                                </w:rPr>
                                              </w:pPr>
                                              <w:r w:rsidRPr="003C53BA">
                                                <w:rPr>
                                                  <w:rFonts w:ascii="Arial" w:hAnsi="Arial" w:cs="Arial"/>
                                                  <w:b/>
                                                  <w:bCs/>
                                                  <w:color w:val="FFFFFF" w:themeColor="background1"/>
                                                  <w:sz w:val="28"/>
                                                  <w:szCs w:val="28"/>
                                                </w:rPr>
                                                <w:t xml:space="preserve">STC S.r.l.</w:t>
                                              </w:r>
                                              <w:r w:rsidR="007E673E">
                                                <w:rPr>
                                                  <w:rFonts w:ascii="Arial" w:hAnsi="Arial" w:cs="Arial"/>
                                                  <w:b/>
                                                  <w:bCs/>
                                                  <w:color w:val="FFFFFF" w:themeColor="background1"/>
                                                  <w:sz w:val="28"/>
                                                  <w:szCs w:val="28"/>
                                                </w:rPr>
                                                <w:t/>
                                              </w:r>
                                              <w:r w:rsidRPr="003C53BA">
                                                <w:rPr>
                                                  <w:rFonts w:ascii="Arial" w:hAnsi="Arial" w:cs="Arial"/>
                                                  <w:b/>
                                                  <w:bCs/>
                                                  <w:color w:val="FFFFFF" w:themeColor="background1"/>
                                                  <w:sz w:val="28"/>
                                                  <w:szCs w:val="28"/>
                                                </w:rPr>
                                                <w:t/>
                                              </w:r>
                                            </w:p>
                                          </w:sdtContent>
                                        </w:sdt>
                                      </w:sdtContent>
                                    </w:sdt>
                                  </w:sdtContent>
                                </w:sdt>
                                <w:sdt>
                                  <w:sdtPr>
                                    <w:rPr>
                                      <w:rFonts w:ascii="Arial" w:hAnsi="Arial" w:cs="Arial"/>
                                      <w:color w:val="FFFFFF" w:themeColor="background1"/>
                                    </w:rPr>
                                    <w:alias w:val="Data"/>
                                    <w:id w:val="1724480474"/>
                                    <w:dataBinding w:prefixMappings="xmlns:ns0='http://schemas.microsoft.com/office/2006/coverPageProps'" w:xpath="/ns0:CoverPageProperties[1]/ns0:PublishDate[1]" w:storeItemID="{55AF091B-3C7A-41E3-B477-F2FDAA23CFDA}"/>
                                    <w:date w:fullDate="2026-02-23T00:00:00Z">
                                      <w:dateFormat w:val="dd/MM/yyyy"/>
                                      <w:lid w:val="it-IT"/>
                                      <w:storeMappedDataAs w:val="dateTime"/>
                                      <w:calendar w:val="gregorian"/>
                                    </w:date>
                                  </w:sdtPr>
                                  <w:sdtContent>
                                    <w:p w14:paraId="562543AC" w14:textId="50710060" w:rsidR="002837FE" w:rsidRPr="003C53BA" w:rsidRDefault="00FE7F91">
                                      <w:pPr>
                                        <w:pStyle w:val="Nessunaspaziatura"/>
                                        <w:spacing w:line="360" w:lineRule="auto"/>
                                        <w:rPr>
                                          <w:color w:val="FFFFFF" w:themeColor="background1"/>
                                        </w:rPr>
                                      </w:pPr>
                                      <w:r>
                                        <w:rPr>
                                          <w:rFonts w:ascii="Arial" w:hAnsi="Arial" w:cs="Arial"/>
                                          <w:color w:val="FFFFFF" w:themeColor="background1"/>
                                        </w:rPr>
                                        <w:t xml:space="preserve">23/02/2026</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A9AFC" id="Gruppo 252" o:spid="_x0000_s1026" style="position:absolute;margin-left:347.4pt;margin-top:16.85pt;width:250.1pt;height:797.05pt;z-index:251650560;mso-position-horizontal-relative:page;mso-position-vertical-relative:page" coordorigin="-881,2137" coordsize="31776,101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">
                    <v:rect id="Rettangolo 459" o:spid="_x0000_s1027" alt="Light vertical" style="position:absolute;left:-881;top:2137;width:2053;height:101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a8d08d [1945]" stroked="f" strokecolor="white" strokeweight="1pt">
                      <v:fill r:id="rId13" o:title="" opacity="52428f" color2="white [3212]" o:opacity2="52428f" type="pattern"/>
                      <v:shadow color="#d8d8d8" offset="3pt,3pt"/>
                    </v:rect>
                    <v:rect id="Rettangolo 460" o:spid="_x0000_s1028" style="position:absolute;left:1174;top:2180;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" fillcolor="#1f4e79" stroked="f" strokecolor="#d8d8d8">
                      <v:textbox>
                        <w:txbxContent>
                          <w:p w14:paraId="3FE69D9B" w14:textId="77777777" w:rsidR="00E26BAD" w:rsidRDefault="00E26BAD" w:rsidP="00C30CE0">
                            <w:pPr>
                              <w:pStyle w:val="Titolo2"/>
                              <w:shd w:val="clear" w:color="auto" w:fill="314A78"/>
                              <w:spacing w:before="0" w:after="450"/>
                              <w:rPr>
                                <w:rFonts w:ascii="Arial" w:hAnsi="Arial" w:cs="Arial"/>
                                <w:color w:val="FFFFFF"/>
                                <w:spacing w:val="-15"/>
                              </w:rPr>
                            </w:pPr>
                          </w:p>
                          <w:p w14:paraId="611D83A0" w14:textId="77777777" w:rsidR="00E26BAD" w:rsidRDefault="00E26BAD" w:rsidP="00C30CE0">
                            <w:pPr>
                              <w:pStyle w:val="Titolo2"/>
                              <w:shd w:val="clear" w:color="auto" w:fill="314A78"/>
                              <w:spacing w:before="0" w:after="450"/>
                              <w:rPr>
                                <w:rFonts w:ascii="Arial" w:hAnsi="Arial" w:cs="Arial"/>
                                <w:color w:val="FFFFFF"/>
                                <w:spacing w:val="-15"/>
                              </w:rPr>
                            </w:pPr>
                          </w:p>
                          <w:p w14:paraId="47D94000" w14:textId="22C713AA" w:rsidR="00C30CE0" w:rsidRPr="00E26BAD" w:rsidRDefault="00E26BAD" w:rsidP="00C30CE0">
                            <w:pPr>
                              <w:pStyle w:val="Titolo2"/>
                              <w:shd w:val="clear" w:color="auto" w:fill="314A78"/>
                              <w:spacing w:before="0" w:after="450"/>
                              <w:rPr>
                                <w:rFonts w:ascii="Arial" w:hAnsi="Arial" w:cs="Arial"/>
                                <w:color w:val="FFFFFF"/>
                                <w:spacing w:val="-15"/>
                                <w:sz w:val="36"/>
                                <w:szCs w:val="36"/>
                              </w:rPr>
                            </w:pPr>
                            <w:r>
                              <w:rPr>
                                <w:rFonts w:ascii="Arial" w:hAnsi="Arial" w:cs="Arial"/>
                                <w:color w:val="FFFFFF"/>
                                <w:spacing w:val="-15"/>
                                <w:sz w:val="36"/>
                                <w:szCs w:val="36"/>
                              </w:rPr>
                              <w:t xml:space="preserve">Innovation, sustainability, product development since 2002</w:t>
                            </w:r>
                            <w:r w:rsidRPr="00E26BAD">
                              <w:rPr>
                                <w:rFonts w:ascii="Arial" w:hAnsi="Arial" w:cs="Arial"/>
                                <w:color w:val="FFFFFF"/>
                                <w:spacing w:val="-15"/>
                                <w:sz w:val="36"/>
                                <w:szCs w:val="36"/>
                              </w:rPr>
                              <w:t/>
                            </w:r>
                          </w:p>
                          <w:p w14:paraId="218F40CE" w14:textId="6F15BD61" w:rsidR="00C30CE0" w:rsidRPr="00344CE7" w:rsidRDefault="00C30CE0" w:rsidP="000509EE">
                            <w:pPr>
                              <w:rPr>
                                <w:lang w:val="en-GB"/>
                              </w:rPr>
                            </w:pPr>
                          </w:p>
                        </w:txbxContent>
                      </v:textbox>
                    </v:rect>
                    <v:rect id="Rettangolo 9" o:spid="_x0000_s1029"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5EC5BF73" w14:textId="2B3551F3" w:rsidR="002837FE" w:rsidRPr="003C53BA" w:rsidRDefault="00000000">
                            <w:pPr>
                              <w:pStyle w:val="Nessunaspaziatura"/>
                              <w:spacing w:line="360" w:lineRule="auto"/>
                              <w:rPr>
                                <w:color w:val="FFFFFF" w:themeColor="background1"/>
                              </w:rPr>
                            </w:pPr>
                            <w:sdt>
                              <w:sdtPr>
                                <w:rPr>
                                  <w:rFonts w:ascii="Arial" w:hAnsi="Arial" w:cs="Arial"/>
                                  <w:color w:val="FFFFFF" w:themeColor="background1"/>
                                </w:rPr>
                                <w:alias w:val="Autore"/>
                                <w:id w:val="1380359617"/>
                                <w:dataBinding w:prefixMappings="xmlns:ns0='http://schemas.openxmlformats.org/package/2006/metadata/core-properties' xmlns:ns1='http://purl.org/dc/elements/1.1/'" w:xpath="/ns0:coreProperties[1]/ns1:creator[1]" w:storeItemID="{6C3C8BC8-F283-45AE-878A-BAB7291924A1}"/>
                                <w:text/>
                              </w:sdtPr>
                              <w:sdtContent>
                                <w:sdt>
                                  <w:sdtPr>
                                    <w:rPr>
                                      <w:rFonts w:ascii="Arial" w:hAnsi="Arial" w:cs="Arial"/>
                                      <w:color w:val="FFFFFF" w:themeColor="background1"/>
                                    </w:rPr>
                                    <w:alias w:val="Autore"/>
                                    <w:id w:val="-298386248"/>
                                    <w:dataBinding w:prefixMappings="xmlns:ns0='http://schemas.openxmlformats.org/package/2006/metadata/core-properties' xmlns:ns1='http://purl.org/dc/elements/1.1/'" w:xpath="/ns0:coreProperties[1]/ns1:creator[1]" w:storeItemID="{6C3C8BC8-F283-45AE-878A-BAB7291924A1}"/>
                                    <w:text/>
                                  </w:sdtPr>
                                  <w:sdtContent>
                                    <w:r w:rsidR="003C53BA" w:rsidRPr="003C53BA">
                                      <w:rPr>
                                        <w:rFonts w:ascii="Arial" w:hAnsi="Arial" w:cs="Arial"/>
                                        <w:color w:val="FFFFFF" w:themeColor="background1"/>
                                      </w:rPr>
                                      <w:t xml:space="preserve">Giuseppe Colonna</w:t>
                                    </w:r>
                                  </w:sdtContent>
                                </w:sdt>
                              </w:sdtContent>
                            </w:sdt>
                          </w:p>
                          <w:sdt>
                            <w:sdtPr>
                              <w:rPr>
                                <w:rFonts w:asciiTheme="minorHAnsi" w:hAnsiTheme="minorHAnsi" w:cstheme="minorHAnsi"/>
                                <w:sz w:val="22"/>
                                <w:szCs w:val="22"/>
                              </w:rPr>
                              <w:id w:val="-849719278"/>
                              <w:placeholder>
                                <w:docPart w:val="4869A041477F4677A6E407B2BD19E4B5"/>
                              </w:placeholder>
                            </w:sdtPr>
                            <w:sdtContent>
                              <w:sdt>
                                <w:sdtPr>
                                  <w:rPr>
                                    <w:rFonts w:asciiTheme="minorHAnsi" w:hAnsiTheme="minorHAnsi" w:cstheme="minorHAnsi"/>
                                    <w:sz w:val="22"/>
                                    <w:szCs w:val="22"/>
                                  </w:rPr>
                                  <w:id w:val="760726243"/>
                                  <w:placeholder>
                                    <w:docPart w:val="4869A041477F4677A6E407B2BD19E4B5"/>
                                  </w:placeholder>
                                </w:sdtPr>
                                <w:sdtContent>
                                  <w:sdt>
                                    <w:sdtPr>
                                      <w:rPr>
                                        <w:rFonts w:asciiTheme="minorHAnsi" w:hAnsiTheme="minorHAnsi" w:cstheme="minorHAnsi"/>
                                        <w:sz w:val="22"/>
                                        <w:szCs w:val="22"/>
                                      </w:rPr>
                                      <w:id w:val="155739230"/>
                                      <w:placeholder>
                                        <w:docPart w:val="4869A041477F4677A6E407B2BD19E4B5"/>
                                      </w:placeholder>
                                    </w:sdtPr>
                                    <w:sdtContent>
                                      <w:sdt>
                                        <w:sdtPr>
                                          <w:rPr>
                                            <w:rFonts w:asciiTheme="minorHAnsi" w:hAnsiTheme="minorHAnsi" w:cstheme="minorHAnsi"/>
                                            <w:sz w:val="22"/>
                                            <w:szCs w:val="22"/>
                                          </w:rPr>
                                          <w:alias w:val="Role"/>
                                          <w:tag w:val="Role"/>
                                          <w:id w:val="1002088040"/>
                                          <w:placeholder>
                                            <w:docPart w:val="4869A041477F4677A6E407B2BD19E4B5"/>
                                          </w:placeholder>
                                        </w:sdtPr>
                                        <w:sdtContent>
                                          <w:p w14:paraId="300F14EC" w14:textId="31274CA4" w:rsidR="000509EE" w:rsidRPr="003C53BA" w:rsidRDefault="003C53BA" w:rsidP="000509EE">
                                            <w:pPr>
                                              <w:rPr>
                                                <w:rFonts w:asciiTheme="minorHAnsi" w:hAnsiTheme="minorHAnsi" w:cstheme="minorHAnsi"/>
                                                <w:sz w:val="22"/>
                                                <w:szCs w:val="22"/>
                                                <w:lang w:val="it-IT"/>
                                              </w:rPr>
                                            </w:pPr>
                                            <w:r w:rsidRPr="003C53BA">
                                              <w:rPr>
                                                <w:rFonts w:asciiTheme="minorHAnsi" w:hAnsiTheme="minorHAnsi" w:cstheme="minorHAnsi"/>
                                                <w:color w:val="FFFFFF" w:themeColor="background1"/>
                                                <w:sz w:val="22"/>
                                                <w:szCs w:val="22"/>
                                                <w:lang w:val="it-IT"/>
                                              </w:rPr>
                                              <w:t xml:space="preserve">President</w:t>
                                            </w:r>
                                          </w:p>
                                        </w:sdtContent>
                                      </w:sdt>
                                    </w:sdtContent>
                                  </w:sdt>
                                </w:sdtContent>
                              </w:sdt>
                            </w:sdtContent>
                          </w:sdt>
                          <w:sdt>
                            <w:sdtPr>
                              <w:rPr>
                                <w:b/>
                                <w:bCs/>
                                <w:color w:val="FFFFFF" w:themeColor="background1"/>
                                <w:sz w:val="28"/>
                                <w:szCs w:val="28"/>
                                <w:lang w:val="en-US"/>
                              </w:rPr>
                              <w:id w:val="-252516140"/>
                              <w:placeholder>
                                <w:docPart w:val="DefaultPlaceholder_-1854013440"/>
                              </w:placeholder>
                            </w:sdtPr>
                            <w:sdtContent>
                              <w:sdt>
                                <w:sdtPr>
                                  <w:rPr>
                                    <w:b/>
                                    <w:bCs/>
                                    <w:color w:val="FFFFFF" w:themeColor="background1"/>
                                    <w:sz w:val="28"/>
                                    <w:szCs w:val="28"/>
                                    <w:lang w:val="en-US"/>
                                  </w:rPr>
                                  <w:id w:val="-1834295164"/>
                                  <w:placeholder>
                                    <w:docPart w:val="DefaultPlaceholder_-1854013440"/>
                                  </w:placeholder>
                                </w:sdtPr>
                                <w:sdtContent>
                                  <w:sdt>
                                    <w:sdtPr>
                                      <w:rPr>
                                        <w:rFonts w:ascii="Arial" w:hAnsi="Arial" w:cs="Arial"/>
                                        <w:b/>
                                        <w:bCs/>
                                        <w:color w:val="FFFFFF" w:themeColor="background1"/>
                                        <w:sz w:val="28"/>
                                        <w:szCs w:val="28"/>
                                      </w:rPr>
                                      <w:alias w:val="Società"/>
                                      <w:id w:val="1760174317"/>
                                      <w:dataBinding w:prefixMappings="xmlns:ns0='http://schemas.openxmlformats.org/officeDocument/2006/extended-properties'" w:xpath="/ns0:Properties[1]/ns0:Company[1]" w:storeItemID="{6668398D-A668-4E3E-A5EB-62B293D839F1}"/>
                                      <w:text/>
                                    </w:sdtPr>
                                    <w:sdtContent>
                                      <w:p w14:paraId="634E83DB" w14:textId="2F2010E9" w:rsidR="002837FE" w:rsidRPr="003C53BA" w:rsidRDefault="00196500">
                                        <w:pPr>
                                          <w:pStyle w:val="Nessunaspaziatura"/>
                                          <w:spacing w:line="360" w:lineRule="auto"/>
                                          <w:rPr>
                                            <w:b/>
                                            <w:bCs/>
                                            <w:color w:val="FFFFFF" w:themeColor="background1"/>
                                            <w:sz w:val="32"/>
                                            <w:szCs w:val="32"/>
                                          </w:rPr>
                                        </w:pPr>
                                        <w:r w:rsidRPr="003C53BA">
                                          <w:rPr>
                                            <w:rFonts w:ascii="Arial" w:hAnsi="Arial" w:cs="Arial"/>
                                            <w:b/>
                                            <w:bCs/>
                                            <w:color w:val="FFFFFF" w:themeColor="background1"/>
                                            <w:sz w:val="28"/>
                                            <w:szCs w:val="28"/>
                                          </w:rPr>
                                          <w:t xml:space="preserve">STC S.r.l.</w:t>
                                        </w:r>
                                        <w:r w:rsidR="007E673E">
                                          <w:rPr>
                                            <w:rFonts w:ascii="Arial" w:hAnsi="Arial" w:cs="Arial"/>
                                            <w:b/>
                                            <w:bCs/>
                                            <w:color w:val="FFFFFF" w:themeColor="background1"/>
                                            <w:sz w:val="28"/>
                                            <w:szCs w:val="28"/>
                                          </w:rPr>
                                          <w:t/>
                                        </w:r>
                                        <w:r w:rsidRPr="003C53BA">
                                          <w:rPr>
                                            <w:rFonts w:ascii="Arial" w:hAnsi="Arial" w:cs="Arial"/>
                                            <w:b/>
                                            <w:bCs/>
                                            <w:color w:val="FFFFFF" w:themeColor="background1"/>
                                            <w:sz w:val="28"/>
                                            <w:szCs w:val="28"/>
                                          </w:rPr>
                                          <w:t/>
                                        </w:r>
                                      </w:p>
                                    </w:sdtContent>
                                  </w:sdt>
                                </w:sdtContent>
                              </w:sdt>
                            </w:sdtContent>
                          </w:sdt>
                          <w:sdt>
                            <w:sdtPr>
                              <w:rPr>
                                <w:rFonts w:ascii="Arial" w:hAnsi="Arial" w:cs="Arial"/>
                                <w:color w:val="FFFFFF" w:themeColor="background1"/>
                              </w:rPr>
                              <w:alias w:val="Data"/>
                              <w:id w:val="1724480474"/>
                              <w:dataBinding w:prefixMappings="xmlns:ns0='http://schemas.microsoft.com/office/2006/coverPageProps'" w:xpath="/ns0:CoverPageProperties[1]/ns0:PublishDate[1]" w:storeItemID="{55AF091B-3C7A-41E3-B477-F2FDAA23CFDA}"/>
                              <w:date w:fullDate="2026-02-23T00:00:00Z">
                                <w:dateFormat w:val="dd/MM/yyyy"/>
                                <w:lid w:val="it-IT"/>
                                <w:storeMappedDataAs w:val="dateTime"/>
                                <w:calendar w:val="gregorian"/>
                              </w:date>
                            </w:sdtPr>
                            <w:sdtContent>
                              <w:p w14:paraId="562543AC" w14:textId="50710060" w:rsidR="002837FE" w:rsidRPr="003C53BA" w:rsidRDefault="00FE7F91">
                                <w:pPr>
                                  <w:pStyle w:val="Nessunaspaziatura"/>
                                  <w:spacing w:line="360" w:lineRule="auto"/>
                                  <w:rPr>
                                    <w:color w:val="FFFFFF" w:themeColor="background1"/>
                                  </w:rPr>
                                </w:pPr>
                                <w:r>
                                  <w:rPr>
                                    <w:rFonts w:ascii="Arial" w:hAnsi="Arial" w:cs="Arial"/>
                                    <w:color w:val="FFFFFF" w:themeColor="background1"/>
                                  </w:rPr>
                                  <w:t xml:space="preserve">23/02/2026</w:t>
                                </w:r>
                              </w:p>
                            </w:sdtContent>
                          </w:sdt>
                        </w:txbxContent>
                      </v:textbox>
                    </v:rect>
                    <w10:wrap anchorx="page" anchory="page"/>
                  </v:group>
                </w:pict>
              </mc:Fallback>
            </mc:AlternateContent>
          </w:r>
          <w:r w:rsidR="00D84AAC">
            <w:rPr>
              <w:noProof/>
            </w:rPr>
            <mc:AlternateContent>
              <mc:Choice Requires="wps">
                <w:drawing>
                  <wp:anchor distT="0" distB="0" distL="114300" distR="114300" simplePos="0" relativeHeight="251657728" behindDoc="0" locked="0" layoutInCell="1" allowOverlap="1" wp14:anchorId="7BC0B4AD" wp14:editId="71FBF6E4">
                    <wp:simplePos x="0" y="0"/>
                    <wp:positionH relativeFrom="column">
                      <wp:posOffset>2641864</wp:posOffset>
                    </wp:positionH>
                    <wp:positionV relativeFrom="paragraph">
                      <wp:posOffset>-896977</wp:posOffset>
                    </wp:positionV>
                    <wp:extent cx="145648" cy="2342159"/>
                    <wp:effectExtent l="6668" t="0" r="0" b="0"/>
                    <wp:wrapNone/>
                    <wp:docPr id="1932988042"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5648" cy="2342159"/>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2EFC9D1" id="Rettangolo 1" o:spid="_x0000_s1026" alt="Light vertical" style="position:absolute;margin-left:208pt;margin-top:-70.65pt;width:11.45pt;height:184.4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" fillcolor="#a9d18e" stroked="f" strokecolor="white" strokeweight="1pt">
                    <v:fill r:id="rId14" o:title="" opacity="52428f" color2="window" o:opacity2="52428f" type="pattern"/>
                    <v:shadow color="#d8d8d8" offset="3pt,3pt"/>
                  </v:rect>
                </w:pict>
              </mc:Fallback>
            </mc:AlternateContent>
          </w:r>
        </w:p>
        <w:p w14:paraId="57ED4372" w14:textId="77777777" w:rsidR="00446B8E" w:rsidRDefault="00DF0320" w:rsidP="00446B8E">
          <w:pPr>
            <w:widowControl/>
            <w:spacing w:line="259" w:lineRule="auto"/>
            <w:rPr>
              <w:noProof/>
              <w:color w:val="FFFFFF" w:themeColor="background1"/>
              <w:lang w:val="it-IT"/>
            </w:rPr>
          </w:pPr>
          <w:r>
            <w:rPr>
              <w:noProof/>
            </w:rPr>
            <mc:AlternateContent>
              <mc:Choice Requires="wps">
                <w:drawing>
                  <wp:anchor distT="0" distB="0" distL="114300" distR="114300" simplePos="0" relativeHeight="251663872" behindDoc="0" locked="0" layoutInCell="1" allowOverlap="1" wp14:anchorId="2E5942CA" wp14:editId="444BEE7B">
                    <wp:simplePos x="0" y="0"/>
                    <wp:positionH relativeFrom="column">
                      <wp:posOffset>6619875</wp:posOffset>
                    </wp:positionH>
                    <wp:positionV relativeFrom="paragraph">
                      <wp:posOffset>7517765</wp:posOffset>
                    </wp:positionV>
                    <wp:extent cx="298450" cy="897255"/>
                    <wp:effectExtent l="0" t="0" r="6350" b="0"/>
                    <wp:wrapNone/>
                    <wp:docPr id="1281911598"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450" cy="897255"/>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B4B023" id="Rettangolo 1" o:spid="_x0000_s1026" alt="Light vertical" style="position:absolute;margin-left:521.25pt;margin-top:591.95pt;width:23.5pt;height:70.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" fillcolor="#a9d18e" stroked="f" strokecolor="white" strokeweight="1pt">
                    <v:fill r:id="rId12" o:title="" opacity="52428f" color2="window" o:opacity2="52428f" type="pattern"/>
                    <v:shadow color="#d8d8d8" offset="3pt,3pt"/>
                  </v:rect>
                </w:pict>
              </mc:Fallback>
            </mc:AlternateContent>
          </w:r>
          <w:r w:rsidR="007E673E">
            <w:rPr>
              <w:noProof/>
              <w:color w:val="FFFFFF" w:themeColor="background1"/>
              <w:lang w:val="it-IT"/>
            </w:rPr>
            <w:drawing>
              <wp:anchor distT="0" distB="0" distL="114300" distR="114300" simplePos="0" relativeHeight="251654656" behindDoc="0" locked="0" layoutInCell="1" allowOverlap="1" wp14:anchorId="1E402068" wp14:editId="5CF474D3">
                <wp:simplePos x="0" y="0"/>
                <wp:positionH relativeFrom="column">
                  <wp:posOffset>5666740</wp:posOffset>
                </wp:positionH>
                <wp:positionV relativeFrom="paragraph">
                  <wp:posOffset>5765165</wp:posOffset>
                </wp:positionV>
                <wp:extent cx="803275" cy="695325"/>
                <wp:effectExtent l="0" t="0" r="0" b="9525"/>
                <wp:wrapSquare wrapText="bothSides"/>
                <wp:docPr id="55398256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982566" name="Immagin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03275" cy="695325"/>
                        </a:xfrm>
                        <a:prstGeom prst="rect">
                          <a:avLst/>
                        </a:prstGeom>
                      </pic:spPr>
                    </pic:pic>
                  </a:graphicData>
                </a:graphic>
                <wp14:sizeRelH relativeFrom="margin">
                  <wp14:pctWidth>0</wp14:pctWidth>
                </wp14:sizeRelH>
                <wp14:sizeRelV relativeFrom="margin">
                  <wp14:pctHeight>0</wp14:pctHeight>
                </wp14:sizeRelV>
              </wp:anchor>
            </w:drawing>
          </w:r>
          <w:r w:rsidR="007E673E">
            <w:rPr>
              <w:noProof/>
            </w:rPr>
            <mc:AlternateContent>
              <mc:Choice Requires="wps">
                <w:drawing>
                  <wp:anchor distT="0" distB="0" distL="114300" distR="114300" simplePos="0" relativeHeight="251662848" behindDoc="0" locked="0" layoutInCell="1" allowOverlap="1" wp14:anchorId="5563CDB2" wp14:editId="7FE3CDE9">
                    <wp:simplePos x="0" y="0"/>
                    <wp:positionH relativeFrom="column">
                      <wp:posOffset>5756275</wp:posOffset>
                    </wp:positionH>
                    <wp:positionV relativeFrom="paragraph">
                      <wp:posOffset>5370830</wp:posOffset>
                    </wp:positionV>
                    <wp:extent cx="175260" cy="4298950"/>
                    <wp:effectExtent l="0" t="4445" r="0" b="0"/>
                    <wp:wrapNone/>
                    <wp:docPr id="30360529"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5260" cy="429895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25D7AC4" id="Rettangolo 1" o:spid="_x0000_s1026" alt="Light vertical" style="position:absolute;margin-left:453.25pt;margin-top:422.9pt;width:13.8pt;height:338.5pt;rotation:9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" fillcolor="#a9d18e" stroked="f" strokecolor="white" strokeweight="1pt">
                    <v:fill r:id="rId12" o:title="" opacity="52428f" color2="window" o:opacity2="52428f" type="pattern"/>
                    <v:shadow color="#d8d8d8" offset="3pt,3pt"/>
                  </v:rect>
                </w:pict>
              </mc:Fallback>
            </mc:AlternateContent>
          </w:r>
          <w:r w:rsidR="003C53BA" w:rsidRPr="003C53BA">
            <w:rPr>
              <w:noProof/>
              <w:color w:val="FFFFFF" w:themeColor="background1"/>
              <w:lang w:val="it-IT"/>
            </w:rPr>
            <w:t xml:space="preserve"> </w:t>
          </w:r>
          <w:r w:rsidR="00A30B4A">
            <w:rPr>
              <w:noProof/>
            </w:rPr>
            <mc:AlternateContent>
              <mc:Choice Requires="wps">
                <w:drawing>
                  <wp:anchor distT="0" distB="0" distL="114300" distR="114300" simplePos="0" relativeHeight="251656704" behindDoc="0" locked="0" layoutInCell="1" allowOverlap="1" wp14:anchorId="3B2BB5A8" wp14:editId="157599D5">
                    <wp:simplePos x="0" y="0"/>
                    <wp:positionH relativeFrom="column">
                      <wp:posOffset>1546860</wp:posOffset>
                    </wp:positionH>
                    <wp:positionV relativeFrom="paragraph">
                      <wp:posOffset>164465</wp:posOffset>
                    </wp:positionV>
                    <wp:extent cx="228600" cy="3228657"/>
                    <wp:effectExtent l="0" t="0" r="0" b="0"/>
                    <wp:wrapNone/>
                    <wp:docPr id="731079213"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228657"/>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ADE8F5F" id="Rettangolo 1" o:spid="_x0000_s1026" alt="Light vertical" style="position:absolute;margin-left:121.8pt;margin-top:12.95pt;width:18pt;height:254.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" fillcolor="#a9d18e" stroked="f" strokecolor="white" strokeweight="1pt">
                    <v:fill r:id="rId12" o:title="" opacity="52428f" color2="window" o:opacity2="52428f" type="pattern"/>
                    <v:shadow color="#d8d8d8" offset="3pt,3pt"/>
                  </v:rect>
                </w:pict>
              </mc:Fallback>
            </mc:AlternateContent>
          </w:r>
          <w:r w:rsidR="00D84AAC">
            <w:rPr>
              <w:noProof/>
            </w:rPr>
            <mc:AlternateContent>
              <mc:Choice Requires="wps">
                <w:drawing>
                  <wp:anchor distT="0" distB="0" distL="114300" distR="114300" simplePos="0" relativeHeight="251661824" behindDoc="0" locked="0" layoutInCell="1" allowOverlap="1" wp14:anchorId="7B1EED4D" wp14:editId="3090B88B">
                    <wp:simplePos x="0" y="0"/>
                    <wp:positionH relativeFrom="column">
                      <wp:posOffset>-630880</wp:posOffset>
                    </wp:positionH>
                    <wp:positionV relativeFrom="paragraph">
                      <wp:posOffset>3795813</wp:posOffset>
                    </wp:positionV>
                    <wp:extent cx="220933" cy="1647190"/>
                    <wp:effectExtent l="0" t="0" r="8255" b="0"/>
                    <wp:wrapNone/>
                    <wp:docPr id="167731758"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33" cy="164719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34CBFE0" id="Rettangolo 1" o:spid="_x0000_s1026" alt="Light vertical" style="position:absolute;margin-left:-49.7pt;margin-top:298.9pt;width:17.4pt;height:129.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" fillcolor="#a9d18e" stroked="f" strokecolor="white" strokeweight="1pt">
                    <v:fill r:id="rId12" o:title="" opacity="52428f" color2="window" o:opacity2="52428f" type="pattern"/>
                    <v:shadow color="#d8d8d8" offset="3pt,3pt"/>
                  </v:rect>
                </w:pict>
              </mc:Fallback>
            </mc:AlternateContent>
          </w:r>
          <w:r w:rsidR="00D84AAC">
            <w:rPr>
              <w:noProof/>
            </w:rPr>
            <mc:AlternateContent>
              <mc:Choice Requires="wps">
                <w:drawing>
                  <wp:anchor distT="0" distB="0" distL="114300" distR="114300" simplePos="0" relativeHeight="251658752" behindDoc="0" locked="0" layoutInCell="1" allowOverlap="1" wp14:anchorId="71C2FF08" wp14:editId="0621760A">
                    <wp:simplePos x="0" y="0"/>
                    <wp:positionH relativeFrom="column">
                      <wp:posOffset>2648190</wp:posOffset>
                    </wp:positionH>
                    <wp:positionV relativeFrom="paragraph">
                      <wp:posOffset>2291009</wp:posOffset>
                    </wp:positionV>
                    <wp:extent cx="140971" cy="2350135"/>
                    <wp:effectExtent l="317" t="0" r="0" b="0"/>
                    <wp:wrapNone/>
                    <wp:docPr id="1946675885"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0971" cy="2350135"/>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8936C90" id="Rettangolo 1" o:spid="_x0000_s1026" alt="Light vertical" style="position:absolute;margin-left:208.5pt;margin-top:180.4pt;width:11.1pt;height:185.0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" fillcolor="#a9d18e" stroked="f" strokecolor="white" strokeweight="1pt">
                    <v:fill r:id="rId16" o:title="" opacity="52428f" color2="window" o:opacity2="52428f" type="pattern"/>
                    <v:shadow color="#d8d8d8" offset="3pt,3pt"/>
                  </v:rect>
                </w:pict>
              </mc:Fallback>
            </mc:AlternateContent>
          </w:r>
          <w:r w:rsidR="00F866D3">
            <w:rPr>
              <w:noProof/>
            </w:rPr>
            <mc:AlternateContent>
              <mc:Choice Requires="wps">
                <w:drawing>
                  <wp:anchor distT="0" distB="0" distL="114300" distR="114300" simplePos="0" relativeHeight="251660800" behindDoc="0" locked="0" layoutInCell="1" allowOverlap="1" wp14:anchorId="3AFEF4F4" wp14:editId="1100F410">
                    <wp:simplePos x="0" y="0"/>
                    <wp:positionH relativeFrom="column">
                      <wp:posOffset>1648909</wp:posOffset>
                    </wp:positionH>
                    <wp:positionV relativeFrom="paragraph">
                      <wp:posOffset>3217912</wp:posOffset>
                    </wp:positionV>
                    <wp:extent cx="175894" cy="4299070"/>
                    <wp:effectExtent l="0" t="4445" r="0" b="0"/>
                    <wp:wrapNone/>
                    <wp:docPr id="567258085"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5894" cy="429907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D7D9A2" id="Rettangolo 1" o:spid="_x0000_s1026" alt="Light vertical" style="position:absolute;margin-left:129.85pt;margin-top:253.4pt;width:13.85pt;height:338.5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" fillcolor="#a9d18e" stroked="f" strokecolor="white" strokeweight="1pt">
                    <v:fill r:id="rId14" o:title="" opacity="52428f" color2="window" o:opacity2="52428f" type="pattern"/>
                    <v:shadow color="#d8d8d8" offset="3pt,3pt"/>
                  </v:rect>
                </w:pict>
              </mc:Fallback>
            </mc:AlternateContent>
          </w:r>
          <w:r w:rsidR="00F866D3">
            <w:rPr>
              <w:noProof/>
            </w:rPr>
            <mc:AlternateContent>
              <mc:Choice Requires="wps">
                <w:drawing>
                  <wp:anchor distT="0" distB="0" distL="114300" distR="114300" simplePos="0" relativeHeight="251659776" behindDoc="0" locked="0" layoutInCell="1" allowOverlap="1" wp14:anchorId="0FAE7480" wp14:editId="0B3476DB">
                    <wp:simplePos x="0" y="0"/>
                    <wp:positionH relativeFrom="column">
                      <wp:posOffset>1650943</wp:posOffset>
                    </wp:positionH>
                    <wp:positionV relativeFrom="paragraph">
                      <wp:posOffset>1739233</wp:posOffset>
                    </wp:positionV>
                    <wp:extent cx="175894" cy="4299070"/>
                    <wp:effectExtent l="0" t="4445" r="0" b="0"/>
                    <wp:wrapNone/>
                    <wp:docPr id="1396066784"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5894" cy="429907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EF2E8CB" id="Rettangolo 1" o:spid="_x0000_s1026" alt="Light vertical" style="position:absolute;margin-left:130pt;margin-top:136.95pt;width:13.85pt;height:338.5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" fillcolor="#a9d18e" stroked="f" strokecolor="white" strokeweight="1pt">
                    <v:fill r:id="rId14" o:title="" opacity="52428f" color2="window" o:opacity2="52428f" type="pattern"/>
                    <v:shadow color="#d8d8d8" offset="3pt,3pt"/>
                  </v:rect>
                </w:pict>
              </mc:Fallback>
            </mc:AlternateContent>
          </w:r>
          <w:r w:rsidR="00F866D3">
            <w:rPr>
              <w:noProof/>
            </w:rPr>
            <mc:AlternateContent>
              <mc:Choice Requires="wps">
                <w:drawing>
                  <wp:anchor distT="0" distB="0" distL="114300" distR="114300" simplePos="0" relativeHeight="251652608" behindDoc="0" locked="0" layoutInCell="0" allowOverlap="1" wp14:anchorId="5560C750" wp14:editId="7A11E5BB">
                    <wp:simplePos x="0" y="0"/>
                    <wp:positionH relativeFrom="page">
                      <wp:posOffset>309014</wp:posOffset>
                    </wp:positionH>
                    <wp:positionV relativeFrom="page">
                      <wp:posOffset>6796185</wp:posOffset>
                    </wp:positionV>
                    <wp:extent cx="6887689" cy="1306195"/>
                    <wp:effectExtent l="0" t="0" r="8890" b="8255"/>
                    <wp:wrapNone/>
                    <wp:docPr id="463"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7689" cy="1306195"/>
                            </a:xfrm>
                            <a:prstGeom prst="rect">
                              <a:avLst/>
                            </a:prstGeom>
                            <a:solidFill>
                              <a:srgbClr val="1F4E79"/>
                            </a:solidFill>
                            <a:ln w="19050">
                              <a:noFill/>
                              <a:miter lim="800000"/>
                              <a:headEnd/>
                              <a:tailEnd/>
                            </a:ln>
                          </wps:spPr>
                          <wps:txbx>
                            <w:txbxContent>
                              <w:p w14:paraId="69A0B2FD" w14:textId="77777777" w:rsidR="00446B8E" w:rsidRDefault="00446B8E" w:rsidP="00446B8E">
                                <w:pPr>
                                  <w:rPr>
                                    <w:rFonts w:ascii="Calibri" w:eastAsia="Calibri" w:hAnsi="Calibri" w:cs="Calibri"/>
                                    <w:b/>
                                    <w:bCs/>
                                    <w:color w:val="FFFFFF" w:themeColor="background1"/>
                                    <w:sz w:val="32"/>
                                    <w:szCs w:val="32"/>
                                    <w:lang w:val="it-IT"/>
                                  </w:rPr>
                                </w:pPr>
                                <w:r w:rsidRPr="00AD1861">
                                  <w:rPr>
                                    <w:rFonts w:ascii="Calibri" w:eastAsia="Calibri" w:hAnsi="Calibri" w:cs="Calibri"/>
                                    <w:b/>
                                    <w:bCs/>
                                    <w:color w:val="FFFFFF" w:themeColor="background1"/>
                                    <w:sz w:val="28"/>
                                    <w:szCs w:val="28"/>
                                    <w:lang w:val="it-IT"/>
                                  </w:rPr>
                                  <w:t xml:space="preserve">NATIONAL RECOVERY AND RESILIENCE PLAN (PNRR) – MISSION 4 COMPONENT 2 “From Research to Business” INVESTMENT 2.3: </w:t>
                                </w:r>
                                <w:r w:rsidRPr="00446B8E">
                                  <w:rPr>
                                    <w:rFonts w:ascii="Calibri" w:eastAsia="Calibri" w:hAnsi="Calibri" w:cs="Calibri"/>
                                    <w:b/>
                                    <w:bCs/>
                                    <w:color w:val="FFFFFF" w:themeColor="background1"/>
                                    <w:sz w:val="32"/>
                                    <w:szCs w:val="32"/>
                                    <w:lang w:val="it-IT"/>
                                  </w:rPr>
                                  <w:t xml:space="preserve"/>
                                </w:r>
                              </w:p>
                              <w:p w14:paraId="69E804F7" w14:textId="77777777" w:rsidR="00446B8E" w:rsidRDefault="00446B8E" w:rsidP="00446B8E">
                                <w:pPr>
                                  <w:rPr>
                                    <w:rFonts w:ascii="Calibri" w:eastAsia="Calibri" w:hAnsi="Calibri" w:cs="Calibri"/>
                                    <w:b/>
                                    <w:bCs/>
                                    <w:color w:val="FFFFFF" w:themeColor="background1"/>
                                    <w:sz w:val="32"/>
                                    <w:szCs w:val="32"/>
                                    <w:lang w:val="it-IT"/>
                                  </w:rPr>
                                </w:pPr>
                                <w:r w:rsidRPr="00446B8E">
                                  <w:rPr>
                                    <w:rFonts w:ascii="Calibri" w:eastAsia="Calibri" w:hAnsi="Calibri" w:cs="Calibri"/>
                                    <w:b/>
                                    <w:bCs/>
                                    <w:color w:val="FFFFFF" w:themeColor="background1"/>
                                    <w:sz w:val="32"/>
                                    <w:szCs w:val="32"/>
                                    <w:lang w:val="it-IT"/>
                                  </w:rPr>
                                  <w:t xml:space="preserve">“Strengthening and thematic and territorial expansion of technology transfer </w:t>
                                </w:r>
                              </w:p>
                              <w:p w14:paraId="1861AF94" w14:textId="54FF86ED" w:rsidR="00446B8E" w:rsidRPr="00446B8E" w:rsidRDefault="00446B8E" w:rsidP="00446B8E">
                                <w:pPr>
                                  <w:rPr>
                                    <w:rFonts w:ascii="Calibri" w:eastAsia="Calibri" w:hAnsi="Calibri" w:cs="Calibri"/>
                                    <w:b/>
                                    <w:bCs/>
                                    <w:color w:val="FFFFFF" w:themeColor="background1"/>
                                    <w:sz w:val="32"/>
                                    <w:szCs w:val="32"/>
                                    <w:lang w:val="it-IT"/>
                                  </w:rPr>
                                </w:pPr>
                                <w:r w:rsidRPr="00446B8E">
                                  <w:rPr>
                                    <w:rFonts w:ascii="Calibri" w:eastAsia="Calibri" w:hAnsi="Calibri" w:cs="Calibri"/>
                                    <w:b/>
                                    <w:bCs/>
                                    <w:color w:val="FFFFFF" w:themeColor="background1"/>
                                    <w:sz w:val="32"/>
                                    <w:szCs w:val="32"/>
                                    <w:lang w:val="it-IT"/>
                                  </w:rPr>
                                  <w:t xml:space="preserve">centres for industry segments”</w:t>
                                </w:r>
                              </w:p>
                              <w:p w14:paraId="6EA1F287" w14:textId="06479888" w:rsidR="002837FE" w:rsidRPr="003C53BA" w:rsidRDefault="002837FE" w:rsidP="00E63D2D">
                                <w:pPr>
                                  <w:pStyle w:val="Nessunaspaziatura"/>
                                  <w:jc w:val="right"/>
                                  <w:rPr>
                                    <w:color w:val="FFFFFF" w:themeColor="background1"/>
                                    <w:sz w:val="32"/>
                                    <w:szCs w:val="32"/>
                                  </w:rPr>
                                </w:pP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60C750" id="Rettangolo 16" o:spid="_x0000_s1030" style="position:absolute;margin-left:24.35pt;margin-top:535.15pt;width:542.35pt;height:102.8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" o:allowincell="f" fillcolor="#1f4e79" stroked="f" strokeweight="1.5pt">
                    <v:textbox inset="14.4pt,,14.4pt">
                      <w:txbxContent>
                        <w:p w14:paraId="69A0B2FD" w14:textId="77777777" w:rsidR="00446B8E" w:rsidRDefault="00446B8E" w:rsidP="00446B8E">
                          <w:pPr>
                            <w:rPr>
                              <w:rFonts w:ascii="Calibri" w:eastAsia="Calibri" w:hAnsi="Calibri" w:cs="Calibri"/>
                              <w:b/>
                              <w:bCs/>
                              <w:color w:val="FFFFFF" w:themeColor="background1"/>
                              <w:sz w:val="32"/>
                              <w:szCs w:val="32"/>
                              <w:lang w:val="it-IT"/>
                            </w:rPr>
                          </w:pPr>
                          <w:r w:rsidRPr="00AD1861">
                            <w:rPr>
                              <w:rFonts w:ascii="Calibri" w:eastAsia="Calibri" w:hAnsi="Calibri" w:cs="Calibri"/>
                              <w:b/>
                              <w:bCs/>
                              <w:color w:val="FFFFFF" w:themeColor="background1"/>
                              <w:sz w:val="28"/>
                              <w:szCs w:val="28"/>
                              <w:lang w:val="it-IT"/>
                            </w:rPr>
                            <w:t xml:space="preserve">NATIONAL RECOVERY AND RESILIENCE PLAN (PNRR) – MISSION 4 COMPONENT 2 “From Research to Business” INVESTMENT 2.3: </w:t>
                          </w:r>
                          <w:r w:rsidRPr="00446B8E">
                            <w:rPr>
                              <w:rFonts w:ascii="Calibri" w:eastAsia="Calibri" w:hAnsi="Calibri" w:cs="Calibri"/>
                              <w:b/>
                              <w:bCs/>
                              <w:color w:val="FFFFFF" w:themeColor="background1"/>
                              <w:sz w:val="32"/>
                              <w:szCs w:val="32"/>
                              <w:lang w:val="it-IT"/>
                            </w:rPr>
                            <w:t xml:space="preserve"/>
                          </w:r>
                        </w:p>
                        <w:p w14:paraId="69E804F7" w14:textId="77777777" w:rsidR="00446B8E" w:rsidRDefault="00446B8E" w:rsidP="00446B8E">
                          <w:pPr>
                            <w:rPr>
                              <w:rFonts w:ascii="Calibri" w:eastAsia="Calibri" w:hAnsi="Calibri" w:cs="Calibri"/>
                              <w:b/>
                              <w:bCs/>
                              <w:color w:val="FFFFFF" w:themeColor="background1"/>
                              <w:sz w:val="32"/>
                              <w:szCs w:val="32"/>
                              <w:lang w:val="it-IT"/>
                            </w:rPr>
                          </w:pPr>
                          <w:r w:rsidRPr="00446B8E">
                            <w:rPr>
                              <w:rFonts w:ascii="Calibri" w:eastAsia="Calibri" w:hAnsi="Calibri" w:cs="Calibri"/>
                              <w:b/>
                              <w:bCs/>
                              <w:color w:val="FFFFFF" w:themeColor="background1"/>
                              <w:sz w:val="32"/>
                              <w:szCs w:val="32"/>
                              <w:lang w:val="it-IT"/>
                            </w:rPr>
                            <w:t xml:space="preserve">“Strengthening and thematic and territorial expansion of technology transfer </w:t>
                          </w:r>
                        </w:p>
                        <w:p w14:paraId="1861AF94" w14:textId="54FF86ED" w:rsidR="00446B8E" w:rsidRPr="00446B8E" w:rsidRDefault="00446B8E" w:rsidP="00446B8E">
                          <w:pPr>
                            <w:rPr>
                              <w:rFonts w:ascii="Calibri" w:eastAsia="Calibri" w:hAnsi="Calibri" w:cs="Calibri"/>
                              <w:b/>
                              <w:bCs/>
                              <w:color w:val="FFFFFF" w:themeColor="background1"/>
                              <w:sz w:val="32"/>
                              <w:szCs w:val="32"/>
                              <w:lang w:val="it-IT"/>
                            </w:rPr>
                          </w:pPr>
                          <w:r w:rsidRPr="00446B8E">
                            <w:rPr>
                              <w:rFonts w:ascii="Calibri" w:eastAsia="Calibri" w:hAnsi="Calibri" w:cs="Calibri"/>
                              <w:b/>
                              <w:bCs/>
                              <w:color w:val="FFFFFF" w:themeColor="background1"/>
                              <w:sz w:val="32"/>
                              <w:szCs w:val="32"/>
                              <w:lang w:val="it-IT"/>
                            </w:rPr>
                            <w:t xml:space="preserve">centres for industry segments”</w:t>
                          </w:r>
                        </w:p>
                        <w:p w14:paraId="6EA1F287" w14:textId="06479888" w:rsidR="002837FE" w:rsidRPr="003C53BA" w:rsidRDefault="002837FE" w:rsidP="00E63D2D">
                          <w:pPr>
                            <w:pStyle w:val="Nessunaspaziatura"/>
                            <w:jc w:val="right"/>
                            <w:rPr>
                              <w:color w:val="FFFFFF" w:themeColor="background1"/>
                              <w:sz w:val="32"/>
                              <w:szCs w:val="32"/>
                            </w:rPr>
                          </w:pPr>
                        </w:p>
                      </w:txbxContent>
                    </v:textbox>
                    <w10:wrap anchorx="page" anchory="page"/>
                  </v:rect>
                </w:pict>
              </mc:Fallback>
            </mc:AlternateContent>
          </w:r>
          <w:r w:rsidR="008F7369">
            <w:rPr>
              <w:noProof/>
            </w:rPr>
            <w:drawing>
              <wp:anchor distT="0" distB="0" distL="114300" distR="114300" simplePos="0" relativeHeight="251655680" behindDoc="0" locked="0" layoutInCell="1" allowOverlap="1" wp14:anchorId="5FC33792" wp14:editId="03460BDF">
                <wp:simplePos x="0" y="0"/>
                <wp:positionH relativeFrom="column">
                  <wp:posOffset>1773135</wp:posOffset>
                </wp:positionH>
                <wp:positionV relativeFrom="paragraph">
                  <wp:posOffset>175235</wp:posOffset>
                </wp:positionV>
                <wp:extent cx="4292600" cy="3218815"/>
                <wp:effectExtent l="0" t="0" r="0" b="635"/>
                <wp:wrapSquare wrapText="bothSides"/>
                <wp:docPr id="144703259" name="Immagine 11" descr="Immagine che contiene nuvola, aria aperta, cielo, edifici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03259" name="Immagine 11" descr="Immagine che contiene nuvola, aria aperta, cielo, edificio&#10;&#10;Il contenuto generato dall'IA potrebbe non essere corretto."/>
                        <pic:cNvPicPr/>
                      </pic:nvPicPr>
                      <pic:blipFill>
                        <a:blip r:embed="rId17" cstate="print">
                          <a:extLst>
                            <a:ext uri="{28A0092B-C50C-407E-A947-70E740481C1C}">
                              <a14:useLocalDpi xmlns:a14="http://schemas.microsoft.com/office/drawing/2010/main" val="0"/>
                            </a:ext>
                          </a:extLst>
                        </a:blip>
                        <a:stretch>
                          <a:fillRect/>
                        </a:stretch>
                      </pic:blipFill>
                      <pic:spPr>
                        <a:xfrm rot="10800000">
                          <a:off x="0" y="0"/>
                          <a:ext cx="4292600" cy="3218815"/>
                        </a:xfrm>
                        <a:prstGeom prst="rect">
                          <a:avLst/>
                        </a:prstGeom>
                      </pic:spPr>
                    </pic:pic>
                  </a:graphicData>
                </a:graphic>
                <wp14:sizeRelH relativeFrom="margin">
                  <wp14:pctWidth>0</wp14:pctWidth>
                </wp14:sizeRelH>
                <wp14:sizeRelV relativeFrom="margin">
                  <wp14:pctHeight>0</wp14:pctHeight>
                </wp14:sizeRelV>
              </wp:anchor>
            </w:drawing>
          </w:r>
          <w:r w:rsidR="002837FE">
            <w:rPr>
              <w:noProof/>
              <w:color w:val="FFFFFF" w:themeColor="background1"/>
              <w:lang w:val="it-IT"/>
            </w:rPr>
            <w:br w:type="page"/>
          </w:r>
        </w:p>
      </w:sdtContent>
    </w:sdt>
    <w:p w14:paraId="5AF55167" w14:textId="753A481C" w:rsidR="00446B8E" w:rsidRPr="00446B8E" w:rsidRDefault="00DF0320" w:rsidP="00446B8E">
      <w:pPr>
        <w:widowControl/>
        <w:spacing w:line="259" w:lineRule="auto"/>
        <w:rPr>
          <w:noProof/>
          <w:color w:val="FFFFFF" w:themeColor="background1"/>
          <w:lang w:val="it-IT"/>
        </w:rPr>
      </w:pPr>
      <w:r>
        <w:rPr>
          <w:noProof/>
        </w:rPr>
        <w:lastRenderedPageBreak/>
        <mc:AlternateContent>
          <mc:Choice Requires="wps">
            <w:drawing>
              <wp:anchor distT="0" distB="0" distL="114300" distR="114300" simplePos="0" relativeHeight="251665920" behindDoc="0" locked="0" layoutInCell="1" allowOverlap="1" wp14:anchorId="4EDCF394" wp14:editId="02BC5A56">
                <wp:simplePos x="0" y="0"/>
                <wp:positionH relativeFrom="column">
                  <wp:posOffset>6614795</wp:posOffset>
                </wp:positionH>
                <wp:positionV relativeFrom="paragraph">
                  <wp:posOffset>-302260</wp:posOffset>
                </wp:positionV>
                <wp:extent cx="285750" cy="12517821"/>
                <wp:effectExtent l="0" t="0" r="0" b="0"/>
                <wp:wrapNone/>
                <wp:docPr id="786824936"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2517821"/>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166CBD2" id="Rettangolo 1" o:spid="_x0000_s1026" alt="Light vertical" style="position:absolute;margin-left:520.85pt;margin-top:-23.8pt;width:22.5pt;height:985.6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" fillcolor="#a9d18e" stroked="f" strokecolor="white" strokeweight="1pt">
                <v:fill r:id="rId18" o:title="" opacity="52428f" color2="window" o:opacity2="52428f" type="pattern"/>
                <v:shadow color="#d8d8d8" offset="3pt,3pt"/>
              </v:rect>
            </w:pict>
          </mc:Fallback>
        </mc:AlternateContent>
      </w:r>
    </w:p>
    <w:p w14:paraId="1040D4D5" w14:textId="77777777" w:rsidR="00446B8E" w:rsidRPr="00AD1861" w:rsidRDefault="00446B8E" w:rsidP="00446B8E">
      <w:pPr>
        <w:pStyle w:val="Eyebrow"/>
        <w:rPr>
          <w:lang w:val="it-IT"/>
        </w:rPr>
      </w:pPr>
    </w:p>
    <w:p w14:paraId="22319EE3" w14:textId="77777777" w:rsidR="00446B8E" w:rsidRDefault="00446B8E" w:rsidP="00446B8E">
      <w:pPr>
        <w:rPr>
          <w:rFonts w:ascii="Calibri" w:eastAsia="Calibri" w:hAnsi="Calibri" w:cs="Calibri"/>
          <w:b/>
          <w:bCs/>
          <w:sz w:val="28"/>
          <w:szCs w:val="28"/>
          <w:lang w:val="it-IT"/>
        </w:rPr>
      </w:pPr>
      <w:r w:rsidRPr="00AD1861">
        <w:rPr>
          <w:rFonts w:ascii="Calibri" w:eastAsia="Calibri" w:hAnsi="Calibri" w:cs="Calibri"/>
          <w:b/>
          <w:bCs/>
          <w:sz w:val="28"/>
          <w:szCs w:val="28"/>
          <w:lang w:val="it-IT"/>
        </w:rPr>
        <w:t xml:space="preserve">LCA - LCCA Project for Additive Manufacturing Systems, developed </w:t>
      </w:r>
    </w:p>
    <w:p w14:paraId="64A92415" w14:textId="77777777" w:rsidR="00446B8E" w:rsidRPr="00AD1861" w:rsidRDefault="00446B8E" w:rsidP="00446B8E">
      <w:pPr>
        <w:rPr>
          <w:rFonts w:ascii="Calibri" w:eastAsia="Calibri" w:hAnsi="Calibri" w:cs="Calibri"/>
          <w:b/>
          <w:bCs/>
          <w:sz w:val="28"/>
          <w:szCs w:val="28"/>
          <w:lang w:val="it-IT"/>
        </w:rPr>
      </w:pPr>
      <w:r w:rsidRPr="00AD1861">
        <w:rPr>
          <w:rFonts w:ascii="Calibri" w:eastAsia="Calibri" w:hAnsi="Calibri" w:cs="Calibri"/>
          <w:b/>
          <w:bCs/>
          <w:sz w:val="28"/>
          <w:szCs w:val="28"/>
          <w:lang w:val="it-IT"/>
        </w:rPr>
        <w:t xml:space="preserve">in collaboration with CIM 4.0</w:t>
      </w:r>
    </w:p>
    <w:p w14:paraId="47DA2D9E" w14:textId="77777777" w:rsidR="00446B8E" w:rsidRDefault="00446B8E" w:rsidP="00446B8E">
      <w:pPr>
        <w:rPr>
          <w:rFonts w:ascii="Calibri" w:eastAsia="Calibri" w:hAnsi="Calibri" w:cs="Calibri"/>
          <w:b/>
          <w:bCs/>
          <w:sz w:val="28"/>
          <w:szCs w:val="28"/>
          <w:lang w:val="it-IT"/>
        </w:rPr>
      </w:pPr>
    </w:p>
    <w:p w14:paraId="1814E722" w14:textId="77777777" w:rsidR="00446B8E" w:rsidRPr="00446B8E" w:rsidRDefault="00446B8E" w:rsidP="00446B8E">
      <w:pPr>
        <w:rPr>
          <w:rFonts w:ascii="Calibri" w:eastAsia="Calibri" w:hAnsi="Calibri" w:cs="Calibri"/>
          <w:b/>
          <w:bCs/>
          <w:sz w:val="28"/>
          <w:szCs w:val="28"/>
          <w:lang w:val="it-IT"/>
        </w:rPr>
      </w:pPr>
      <w:r w:rsidRPr="00446B8E">
        <w:rPr>
          <w:rFonts w:ascii="Calibri" w:eastAsia="Calibri" w:hAnsi="Calibri" w:cs="Calibri"/>
          <w:b/>
          <w:bCs/>
          <w:sz w:val="28"/>
          <w:szCs w:val="28"/>
          <w:lang w:val="it-IT"/>
        </w:rPr>
        <w:t xml:space="preserve">CUP: B79J23001410004</w:t>
      </w:r>
    </w:p>
    <w:p w14:paraId="74F3C9EE" w14:textId="77777777" w:rsidR="00446B8E" w:rsidRPr="00315BEF" w:rsidRDefault="00446B8E" w:rsidP="00446B8E">
      <w:pPr>
        <w:pStyle w:val="Paragrafoelenco"/>
        <w:numPr>
          <w:ilvl w:val="0"/>
          <w:numId w:val="47"/>
        </w:numPr>
        <w:rPr>
          <w:rFonts w:cs="Calibri"/>
          <w:b/>
          <w:bCs/>
          <w:sz w:val="28"/>
          <w:szCs w:val="28"/>
        </w:rPr>
      </w:pPr>
      <w:proofErr w:type="spellStart"/>
      <w:r w:rsidRPr="00315BEF">
        <w:rPr>
          <w:rFonts w:cs="Calibri"/>
          <w:b/>
          <w:bCs/>
          <w:sz w:val="28"/>
          <w:szCs w:val="28"/>
        </w:rPr>
        <w:t xml:space="preserve">Grant: EUR 380,214.00</w:t>
      </w:r>
      <w:proofErr w:type="spellEnd"/>
      <w:r w:rsidRPr="00315BEF">
        <w:rPr>
          <w:rFonts w:cs="Calibri"/>
          <w:b/>
          <w:bCs/>
          <w:sz w:val="28"/>
          <w:szCs w:val="28"/>
        </w:rPr>
        <w:t xml:space="preserve"/>
      </w:r>
      <w:r w:rsidRPr="000E7C94">
        <w:rPr>
          <w:rFonts w:cs="Calibri"/>
          <w:b/>
          <w:bCs/>
          <w:sz w:val="28"/>
          <w:szCs w:val="28"/>
        </w:rPr>
        <w:t xml:space="preserve"/>
      </w:r>
      <w:r w:rsidRPr="00315BEF">
        <w:rPr>
          <w:rFonts w:cs="Calibri"/>
          <w:b/>
          <w:bCs/>
          <w:sz w:val="28"/>
          <w:szCs w:val="28"/>
        </w:rPr>
        <w:t/>
      </w:r>
    </w:p>
    <w:p w14:paraId="4796B3B6" w14:textId="77777777" w:rsidR="00446B8E" w:rsidRPr="00315BEF" w:rsidRDefault="00446B8E" w:rsidP="00446B8E">
      <w:pPr>
        <w:pStyle w:val="Paragrafoelenco"/>
        <w:numPr>
          <w:ilvl w:val="0"/>
          <w:numId w:val="47"/>
        </w:numPr>
        <w:rPr>
          <w:rFonts w:cs="Calibri"/>
          <w:b/>
          <w:bCs/>
          <w:sz w:val="28"/>
          <w:szCs w:val="28"/>
        </w:rPr>
      </w:pPr>
      <w:r w:rsidRPr="00315BEF">
        <w:rPr>
          <w:rFonts w:cs="Calibri"/>
          <w:b/>
          <w:bCs/>
          <w:sz w:val="28"/>
          <w:szCs w:val="28"/>
        </w:rPr>
        <w:t xml:space="preserve">Start date: 10/11/2023</w:t>
      </w:r>
      <w:proofErr w:type="spellStart"/>
      <w:r>
        <w:rPr>
          <w:rFonts w:cs="Calibri"/>
          <w:b/>
          <w:bCs/>
          <w:sz w:val="28"/>
          <w:szCs w:val="28"/>
        </w:rPr>
        <w:t/>
      </w:r>
      <w:proofErr w:type="spellEnd"/>
      <w:r w:rsidRPr="00315BEF">
        <w:rPr>
          <w:rFonts w:cs="Calibri"/>
          <w:b/>
          <w:bCs/>
          <w:sz w:val="28"/>
          <w:szCs w:val="28"/>
        </w:rPr>
        <w:t/>
      </w:r>
      <w:r>
        <w:rPr>
          <w:rFonts w:cs="Calibri"/>
          <w:b/>
          <w:bCs/>
          <w:sz w:val="28"/>
          <w:szCs w:val="28"/>
        </w:rPr>
        <w:t xml:space="preserve"/>
      </w:r>
      <w:r w:rsidRPr="00315BEF">
        <w:rPr>
          <w:rFonts w:cs="Calibri"/>
          <w:b/>
          <w:bCs/>
          <w:sz w:val="28"/>
          <w:szCs w:val="28"/>
        </w:rPr>
        <w:t/>
      </w:r>
      <w:r>
        <w:rPr>
          <w:rFonts w:cs="Calibri"/>
          <w:b/>
          <w:bCs/>
          <w:sz w:val="28"/>
          <w:szCs w:val="28"/>
        </w:rPr>
        <w:t/>
      </w:r>
      <w:r w:rsidRPr="00315BEF">
        <w:rPr>
          <w:rFonts w:cs="Calibri"/>
          <w:b/>
          <w:bCs/>
          <w:sz w:val="28"/>
          <w:szCs w:val="28"/>
        </w:rPr>
        <w:t/>
      </w:r>
      <w:r>
        <w:rPr>
          <w:rFonts w:cs="Calibri"/>
          <w:b/>
          <w:bCs/>
          <w:sz w:val="28"/>
          <w:szCs w:val="28"/>
        </w:rPr>
        <w:t/>
      </w:r>
      <w:r w:rsidRPr="00315BEF">
        <w:rPr>
          <w:rFonts w:cs="Calibri"/>
          <w:b/>
          <w:bCs/>
          <w:sz w:val="28"/>
          <w:szCs w:val="28"/>
        </w:rPr>
        <w:t/>
      </w:r>
      <w:r>
        <w:rPr>
          <w:rFonts w:cs="Calibri"/>
          <w:b/>
          <w:bCs/>
          <w:sz w:val="28"/>
          <w:szCs w:val="28"/>
        </w:rPr>
        <w:t/>
      </w:r>
    </w:p>
    <w:p w14:paraId="7B791785" w14:textId="77777777" w:rsidR="00446B8E" w:rsidRDefault="00446B8E" w:rsidP="00446B8E">
      <w:pPr>
        <w:pStyle w:val="Paragrafoelenco"/>
        <w:numPr>
          <w:ilvl w:val="0"/>
          <w:numId w:val="47"/>
        </w:numPr>
        <w:rPr>
          <w:rFonts w:cs="Calibri"/>
          <w:b/>
          <w:bCs/>
          <w:sz w:val="28"/>
          <w:szCs w:val="28"/>
        </w:rPr>
      </w:pPr>
      <w:r w:rsidRPr="00315BEF">
        <w:rPr>
          <w:rFonts w:cs="Calibri"/>
          <w:b/>
          <w:bCs/>
          <w:sz w:val="28"/>
          <w:szCs w:val="28"/>
        </w:rPr>
        <w:t xml:space="preserve">End date: 28/02/2025</w:t>
      </w:r>
      <w:proofErr w:type="spellStart"/>
      <w:r w:rsidRPr="00315BEF">
        <w:rPr>
          <w:rFonts w:cs="Calibri"/>
          <w:b/>
          <w:bCs/>
          <w:sz w:val="28"/>
          <w:szCs w:val="28"/>
        </w:rPr>
        <w:t/>
      </w:r>
      <w:proofErr w:type="spellEnd"/>
      <w:r w:rsidRPr="00315BEF">
        <w:rPr>
          <w:rFonts w:cs="Calibri"/>
          <w:b/>
          <w:bCs/>
          <w:sz w:val="28"/>
          <w:szCs w:val="28"/>
        </w:rPr>
        <w:t xml:space="preserve"/>
      </w:r>
      <w:r>
        <w:rPr>
          <w:rFonts w:cs="Calibri"/>
          <w:b/>
          <w:bCs/>
          <w:sz w:val="28"/>
          <w:szCs w:val="28"/>
        </w:rPr>
        <w:t/>
      </w:r>
      <w:r w:rsidRPr="00315BEF">
        <w:rPr>
          <w:rFonts w:cs="Calibri"/>
          <w:b/>
          <w:bCs/>
          <w:sz w:val="28"/>
          <w:szCs w:val="28"/>
        </w:rPr>
        <w:t/>
      </w:r>
      <w:r>
        <w:rPr>
          <w:rFonts w:cs="Calibri"/>
          <w:b/>
          <w:bCs/>
          <w:sz w:val="28"/>
          <w:szCs w:val="28"/>
        </w:rPr>
        <w:t/>
      </w:r>
      <w:r w:rsidRPr="00315BEF">
        <w:rPr>
          <w:rFonts w:cs="Calibri"/>
          <w:b/>
          <w:bCs/>
          <w:sz w:val="28"/>
          <w:szCs w:val="28"/>
        </w:rPr>
        <w:t/>
      </w:r>
      <w:r>
        <w:rPr>
          <w:rFonts w:cs="Calibri"/>
          <w:b/>
          <w:bCs/>
          <w:sz w:val="28"/>
          <w:szCs w:val="28"/>
        </w:rPr>
        <w:t/>
      </w:r>
    </w:p>
    <w:p w14:paraId="6F883150" w14:textId="77777777" w:rsidR="00446B8E" w:rsidRDefault="00446B8E" w:rsidP="00446B8E">
      <w:pPr>
        <w:rPr>
          <w:rFonts w:cs="Calibri"/>
          <w:b/>
          <w:bCs/>
          <w:sz w:val="28"/>
          <w:szCs w:val="28"/>
        </w:rPr>
      </w:pPr>
    </w:p>
    <w:p w14:paraId="56D8CEC2" w14:textId="77777777" w:rsidR="00446B8E" w:rsidRPr="00AD1861" w:rsidRDefault="00446B8E" w:rsidP="00446B8E">
      <w:pPr>
        <w:rPr>
          <w:rFonts w:cs="Calibri"/>
          <w:b/>
          <w:bCs/>
          <w:sz w:val="28"/>
          <w:szCs w:val="28"/>
        </w:rPr>
      </w:pPr>
    </w:p>
    <w:p w14:paraId="5680DCB0" w14:textId="77777777" w:rsidR="00446B8E" w:rsidRPr="00CF3C2F" w:rsidRDefault="00446B8E" w:rsidP="00446B8E">
      <w:pPr>
        <w:pStyle w:val="Eyebrow"/>
      </w:pPr>
    </w:p>
    <w:p w14:paraId="289F4194" w14:textId="77777777" w:rsidR="00446B8E" w:rsidRPr="00AD1861" w:rsidRDefault="00446B8E" w:rsidP="00446B8E">
      <w:pPr>
        <w:pStyle w:val="Sottotitolo"/>
        <w:rPr>
          <w:b/>
          <w:bCs/>
          <w:caps/>
          <w:spacing w:val="30"/>
          <w:sz w:val="20"/>
          <w:szCs w:val="20"/>
        </w:rPr>
      </w:pPr>
      <w:r w:rsidRPr="00AD1861">
        <w:rPr>
          <w:b/>
          <w:bCs/>
          <w:caps/>
          <w:spacing w:val="30"/>
          <w:sz w:val="20"/>
          <w:szCs w:val="20"/>
        </w:rPr>
        <w:t xml:space="preserve">INTEGRATED ENVIRONMENTAL AND ECONOMIC ASSESSMENT </w:t>
      </w:r>
    </w:p>
    <w:p w14:paraId="00A384FD" w14:textId="77777777" w:rsidR="00446B8E" w:rsidRPr="00AD1861" w:rsidRDefault="00446B8E" w:rsidP="00446B8E">
      <w:pPr>
        <w:pStyle w:val="Sottotitolo"/>
        <w:rPr>
          <w:b/>
          <w:bCs/>
          <w:color w:val="0B6670"/>
          <w:sz w:val="52"/>
          <w:szCs w:val="52"/>
          <w:lang w:val="it-IT"/>
        </w:rPr>
      </w:pPr>
      <w:r w:rsidRPr="00AD1861">
        <w:rPr>
          <w:b/>
          <w:bCs/>
          <w:color w:val="0B6670"/>
          <w:sz w:val="52"/>
          <w:szCs w:val="52"/>
          <w:lang w:val="it-IT"/>
        </w:rPr>
        <w:t xml:space="preserve">LCA-LCCA AM: Optimisation, Cost Definition and Sustainability Assessment for Additive Manufacturing </w:t>
      </w:r>
      <w:proofErr w:type="spellStart"/>
      <w:r w:rsidRPr="00AD1861">
        <w:rPr>
          <w:b/>
          <w:bCs/>
          <w:color w:val="0B6670"/>
          <w:sz w:val="52"/>
          <w:szCs w:val="52"/>
          <w:lang w:val="it-IT"/>
        </w:rPr>
        <w:t/>
      </w:r>
      <w:proofErr w:type="spellEnd"/>
      <w:r w:rsidRPr="00AD1861">
        <w:rPr>
          <w:b/>
          <w:bCs/>
          <w:color w:val="0B6670"/>
          <w:sz w:val="52"/>
          <w:szCs w:val="52"/>
          <w:lang w:val="it-IT"/>
        </w:rPr>
        <w:t xml:space="preserve"/>
      </w:r>
    </w:p>
    <w:p w14:paraId="1C31968F" w14:textId="77777777" w:rsidR="00446B8E" w:rsidRDefault="00446B8E" w:rsidP="00446B8E">
      <w:pPr>
        <w:pStyle w:val="Sottotitolo"/>
        <w:rPr>
          <w:lang w:val="it-IT"/>
        </w:rPr>
      </w:pPr>
      <w:r w:rsidRPr="00AD1861">
        <w:rPr>
          <w:lang w:val="it-IT"/>
        </w:rPr>
        <w:t xml:space="preserve">Objectives, methodologies and break-even point of the project developed by STC S.r.l. to guide the ecological and economic transition in industrial components.</w:t>
      </w:r>
    </w:p>
    <w:p w14:paraId="3569ABB7" w14:textId="77777777" w:rsidR="00446B8E" w:rsidRPr="00AD1861" w:rsidRDefault="00446B8E" w:rsidP="00446B8E">
      <w:pPr>
        <w:pStyle w:val="Sottotitolo"/>
        <w:rPr>
          <w:lang w:val="it-IT"/>
        </w:rPr>
      </w:pPr>
    </w:p>
    <w:p w14:paraId="31ED6090" w14:textId="77777777" w:rsidR="00446B8E" w:rsidRDefault="00446B8E" w:rsidP="00446B8E">
      <w:pPr>
        <w:spacing w:before="240" w:after="240"/>
        <w:jc w:val="both"/>
        <w:rPr>
          <w:rFonts w:ascii="Calibri" w:eastAsia="Calibri" w:hAnsi="Calibri" w:cs="Calibri"/>
          <w:b/>
          <w:bCs/>
          <w:sz w:val="26"/>
          <w:szCs w:val="26"/>
          <w:lang w:val="it-IT"/>
        </w:rPr>
      </w:pPr>
    </w:p>
    <w:p w14:paraId="7A9E44A2" w14:textId="77777777" w:rsidR="00446B8E" w:rsidRPr="00AD1861" w:rsidRDefault="00446B8E" w:rsidP="00446B8E">
      <w:pPr>
        <w:spacing w:before="240" w:after="240"/>
        <w:jc w:val="both"/>
        <w:rPr>
          <w:sz w:val="26"/>
          <w:szCs w:val="26"/>
          <w:lang w:val="it-IT"/>
        </w:rPr>
      </w:pPr>
      <w:r w:rsidRPr="00AD1861">
        <w:rPr>
          <w:rFonts w:ascii="Calibri" w:eastAsia="Calibri" w:hAnsi="Calibri" w:cs="Calibri"/>
          <w:b/>
          <w:bCs/>
          <w:sz w:val="26"/>
          <w:szCs w:val="26"/>
          <w:lang w:val="it-IT"/>
        </w:rPr>
        <w:t xml:space="preserve">The LCA-LCCA project for Additive Manufacturing systems, funded by the European Union under the PNRR (NextGenerationEU), has successfully transferred an advanced analytical methodology from the conceptual to the industrial scale (from TRL 5 to TRL 7). Developed by STC S.r.l. (Alpignano, TO) in close collaboration with the CIM4.0 Competence Center, the project demonstrates how the simultaneous integration of life cycle assessment (LCA) and total cost analysis (LCCA) can redefine the competitiveness of additive manufacturing (AM) compared with traditional technologies (TM), acting as a key strategic driver for compliance with the European Green Deal.</w:t>
      </w:r>
      <w:proofErr w:type="spellStart"/>
      <w:r w:rsidRPr="00AD1861">
        <w:rPr>
          <w:rFonts w:ascii="Calibri" w:eastAsia="Calibri" w:hAnsi="Calibri" w:cs="Calibri"/>
          <w:b/>
          <w:bCs/>
          <w:sz w:val="26"/>
          <w:szCs w:val="26"/>
          <w:lang w:val="it-IT"/>
        </w:rPr>
        <w:t/>
      </w:r>
      <w:proofErr w:type="spellEnd"/>
      <w:r w:rsidRPr="00AD1861">
        <w:rPr>
          <w:rFonts w:ascii="Calibri" w:eastAsia="Calibri" w:hAnsi="Calibri" w:cs="Calibri"/>
          <w:b/>
          <w:bCs/>
          <w:sz w:val="26"/>
          <w:szCs w:val="26"/>
          <w:lang w:val="it-IT"/>
        </w:rPr>
        <w:t/>
      </w:r>
    </w:p>
    <w:p w14:paraId="13C7BDA2" w14:textId="77777777" w:rsidR="00446B8E" w:rsidRDefault="00446B8E" w:rsidP="00446B8E">
      <w:pPr>
        <w:pStyle w:val="NormaleWeb"/>
        <w:rPr>
          <w:rFonts w:ascii="Calibri" w:eastAsia="Calibri" w:hAnsi="Calibri" w:cs="Calibri"/>
          <w:b/>
          <w:bCs/>
          <w:color w:val="0B6670"/>
          <w:sz w:val="28"/>
          <w:szCs w:val="28"/>
        </w:rPr>
      </w:pPr>
    </w:p>
    <w:p w14:paraId="4311F0BB" w14:textId="77777777" w:rsidR="00446B8E" w:rsidRDefault="00000000" w:rsidP="00446B8E">
      <w:pPr>
        <w:pStyle w:val="NormaleWeb"/>
        <w:spacing w:before="0" w:beforeAutospacing="0" w:after="240" w:afterAutospacing="0"/>
        <w:rPr>
          <w:rFonts w:ascii="Calibri" w:eastAsia="Calibri" w:hAnsi="Calibri" w:cs="Calibri"/>
          <w:b/>
          <w:bCs/>
          <w:color w:val="0B6670"/>
          <w:sz w:val="32"/>
          <w:szCs w:val="32"/>
        </w:rPr>
      </w:pPr>
      <w:r w:rsidRPr="00446B8E">
        <w:rPr>
          <w:rFonts w:ascii="Calibri" w:eastAsia="Calibri" w:hAnsi="Calibri" w:cs="Calibri"/>
          <w:b/>
          <w:bCs/>
          <w:color w:val="0B6670"/>
          <w:sz w:val="32"/>
          <w:szCs w:val="32"/>
        </w:rPr>
        <w:lastRenderedPageBreak/>
        <w:t xml:space="preserve">Why focus on LCA-LCCA integration in Additive Manufacturing</w:t>
      </w:r>
    </w:p>
    <w:p w14:paraId="76302204" w14:textId="224D08F5" w:rsidR="00000000" w:rsidRPr="00446B8E" w:rsidRDefault="00000000" w:rsidP="00446B8E">
      <w:pPr>
        <w:pStyle w:val="NormaleWeb"/>
        <w:spacing w:before="0" w:beforeAutospacing="0" w:after="240" w:afterAutospacing="0"/>
        <w:rPr>
          <w:rFonts w:ascii="Calibri" w:eastAsia="Calibri" w:hAnsi="Calibri" w:cs="Calibri"/>
          <w:b/>
          <w:bCs/>
          <w:color w:val="0B6670"/>
          <w:sz w:val="32"/>
          <w:szCs w:val="32"/>
        </w:rPr>
      </w:pPr>
      <w:r w:rsidRPr="00446B8E">
        <w:rPr>
          <w:rFonts w:ascii="Calibri" w:eastAsia="Calibri" w:hAnsi="Calibri" w:cs="Calibri"/>
          <w:color w:val="1A1A1A"/>
          <w:sz w:val="22"/>
          <w:szCs w:val="22"/>
        </w:rPr>
        <w:t xml:space="preserve">In today's industrial landscape, sourcing and technology choices can no longer be based solely on initial manufacturing cost. The progressive introduction of EU regulations and emissions-related fiscal mechanisms (such as a product carbon tax) risks making high-carbon-footprint materials and processes economically and technically obsolete. Additive Manufacturing offers unprecedented geometric freedom and design flexibility. However, the production of limited batches or spare parts is often carried out on geometries originally designed for casting or high-volume moulding processes. This gap generates material waste, long print times and artificially high costs. STC's innovative response is the proprietary CO2ST® (Carbon to Cost) methodology: a software ecosystem capable of combining process economic flows (managed through proprietary databases) with greenhouse gas (GHG) emission profiles, calculated using the international ISO 14040/14044 standard on the SimaPro platform.</w:t>
      </w:r>
      <w:r w:rsidRPr="00446B8E">
        <w:rPr>
          <w:rFonts w:ascii="Calibri" w:eastAsia="Calibri" w:hAnsi="Calibri" w:cs="Calibri"/>
          <w:color w:val="1A1A1A"/>
          <w:sz w:val="22"/>
          <w:szCs w:val="22"/>
        </w:rPr>
        <w:t xml:space="preserve"/>
      </w:r>
      <w:proofErr w:type="spellStart"/>
      <w:r w:rsidRPr="00446B8E">
        <w:rPr>
          <w:rFonts w:ascii="Calibri" w:eastAsia="Calibri" w:hAnsi="Calibri" w:cs="Calibri"/>
          <w:color w:val="1A1A1A"/>
          <w:sz w:val="22"/>
          <w:szCs w:val="22"/>
        </w:rPr>
        <w:t/>
      </w:r>
      <w:proofErr w:type="spellEnd"/>
      <w:r w:rsidRPr="00446B8E">
        <w:rPr>
          <w:rFonts w:ascii="Calibri" w:eastAsia="Calibri" w:hAnsi="Calibri" w:cs="Calibri"/>
          <w:color w:val="1A1A1A"/>
          <w:sz w:val="22"/>
          <w:szCs w:val="22"/>
        </w:rPr>
        <w:t xml:space="preserve"/>
      </w:r>
      <w:r w:rsidRPr="00446B8E">
        <w:rPr>
          <w:rFonts w:ascii="Calibri" w:eastAsia="Calibri" w:hAnsi="Calibri" w:cs="Calibri"/>
          <w:color w:val="1A1A1A"/>
          <w:sz w:val="22"/>
          <w:szCs w:val="22"/>
        </w:rPr>
        <w:t xml:space="preserve"/>
      </w:r>
      <w:proofErr w:type="gramStart"/>
      <w:r w:rsidRPr="00446B8E">
        <w:rPr>
          <w:rFonts w:ascii="Calibri" w:eastAsia="Calibri" w:hAnsi="Calibri" w:cs="Calibri"/>
          <w:color w:val="1A1A1A"/>
          <w:sz w:val="22"/>
          <w:szCs w:val="22"/>
        </w:rPr>
        <w:t/>
      </w:r>
      <w:proofErr w:type="gramEnd"/>
      <w:r w:rsidRPr="00446B8E">
        <w:rPr>
          <w:rFonts w:ascii="Calibri" w:eastAsia="Calibri" w:hAnsi="Calibri" w:cs="Calibri"/>
          <w:color w:val="1A1A1A"/>
          <w:sz w:val="22"/>
          <w:szCs w:val="22"/>
        </w:rPr>
        <w:t xml:space="preserve"/>
      </w:r>
      <w:proofErr w:type="spellStart"/>
      <w:r w:rsidRPr="00446B8E">
        <w:rPr>
          <w:rFonts w:ascii="Calibri" w:eastAsia="Calibri" w:hAnsi="Calibri" w:cs="Calibri"/>
          <w:color w:val="1A1A1A"/>
          <w:sz w:val="22"/>
          <w:szCs w:val="22"/>
        </w:rPr>
        <w:t/>
      </w:r>
      <w:proofErr w:type="spellEnd"/>
      <w:r w:rsidRPr="00446B8E">
        <w:rPr>
          <w:rFonts w:ascii="Calibri" w:eastAsia="Calibri" w:hAnsi="Calibri" w:cs="Calibri"/>
          <w:color w:val="1A1A1A"/>
          <w:sz w:val="22"/>
          <w:szCs w:val="22"/>
        </w:rPr>
        <w:t/>
      </w:r>
    </w:p>
    <w:p w14:paraId="7B88A9B4" w14:textId="77777777" w:rsidR="00446B8E" w:rsidRPr="00446B8E" w:rsidRDefault="00446B8E">
      <w:pPr>
        <w:widowControl/>
        <w:rPr>
          <w:rFonts w:ascii="Calibri" w:eastAsia="Calibri" w:hAnsi="Calibri" w:cs="Calibri"/>
          <w:color w:val="1A1A1A"/>
          <w:sz w:val="22"/>
          <w:szCs w:val="22"/>
          <w:lang w:val="it-IT"/>
        </w:rPr>
      </w:pPr>
    </w:p>
    <w:p w14:paraId="7B0051D2" w14:textId="512C9DA3" w:rsidR="00000000" w:rsidRDefault="00000000" w:rsidP="00446B8E">
      <w:pPr>
        <w:widowControl/>
        <w:jc w:val="center"/>
        <w:rPr>
          <w:rFonts w:ascii="Calibri" w:eastAsia="Calibri" w:hAnsi="Calibri" w:cs="Calibri"/>
          <w:color w:val="1A1A1A"/>
          <w:sz w:val="22"/>
          <w:szCs w:val="22"/>
        </w:rPr>
      </w:pPr>
      <w:r w:rsidRPr="00D7337B">
        <w:rPr>
          <w:rFonts w:ascii="Calibri" w:eastAsia="Calibri" w:hAnsi="Calibri" w:cs="Calibri"/>
          <w:noProof/>
          <w:color w:val="1A1A1A"/>
          <w:sz w:val="22"/>
          <w:szCs w:val="22"/>
        </w:rPr>
        <w:drawing>
          <wp:inline distT="0" distB="0" distL="0" distR="0" wp14:anchorId="37A85227" wp14:editId="61ABAB6B">
            <wp:extent cx="6000000" cy="2833267"/>
            <wp:effectExtent l="0" t="0" r="6350" b="0"/>
            <wp:docPr id="170011174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111741" name=""/>
                    <pic:cNvPicPr/>
                  </pic:nvPicPr>
                  <pic:blipFill>
                    <a:blip r:embed="rId19"/>
                    <a:stretch>
                      <a:fillRect/>
                    </a:stretch>
                  </pic:blipFill>
                  <pic:spPr>
                    <a:xfrm>
                      <a:off x="0" y="0"/>
                      <a:ext cx="6000000" cy="2833267"/>
                    </a:xfrm>
                    <a:prstGeom prst="rect">
                      <a:avLst/>
                    </a:prstGeom>
                  </pic:spPr>
                </pic:pic>
              </a:graphicData>
            </a:graphic>
          </wp:inline>
        </w:drawing>
      </w:r>
    </w:p>
    <w:p w14:paraId="50AFDA08" w14:textId="6DB0436D" w:rsidR="00000000" w:rsidRDefault="00000000" w:rsidP="00446B8E">
      <w:pPr>
        <w:widowControl/>
        <w:jc w:val="center"/>
        <w:rPr>
          <w:rFonts w:ascii="Calibri" w:eastAsia="Calibri" w:hAnsi="Calibri" w:cs="Calibri"/>
          <w:color w:val="1A1A1A"/>
          <w:sz w:val="16"/>
          <w:szCs w:val="16"/>
          <w:lang w:val="it-IT"/>
        </w:rPr>
      </w:pPr>
      <w:r w:rsidRPr="00446B8E">
        <w:rPr>
          <w:rFonts w:ascii="Calibri" w:eastAsia="Calibri" w:hAnsi="Calibri" w:cs="Calibri"/>
          <w:color w:val="1A1A1A"/>
          <w:sz w:val="16"/>
          <w:szCs w:val="16"/>
          <w:lang w:val="it-IT"/>
        </w:rPr>
        <w:t xml:space="preserve">Conceptual visualisation of the integration between Cost Engineering and Environmental Assessment in STC's Design-to-X approach.</w:t>
      </w:r>
      <w:proofErr w:type="spellStart"/>
      <w:r w:rsidRPr="00446B8E">
        <w:rPr>
          <w:rFonts w:ascii="Calibri" w:eastAsia="Calibri" w:hAnsi="Calibri" w:cs="Calibri"/>
          <w:color w:val="1A1A1A"/>
          <w:sz w:val="16"/>
          <w:szCs w:val="16"/>
          <w:lang w:val="it-IT"/>
        </w:rPr>
        <w:t/>
      </w:r>
      <w:proofErr w:type="spellEnd"/>
      <w:r w:rsidRPr="00446B8E">
        <w:rPr>
          <w:rFonts w:ascii="Calibri" w:eastAsia="Calibri" w:hAnsi="Calibri" w:cs="Calibri"/>
          <w:color w:val="1A1A1A"/>
          <w:sz w:val="16"/>
          <w:szCs w:val="16"/>
          <w:lang w:val="it-IT"/>
        </w:rPr>
        <w:t xml:space="preserve"/>
      </w:r>
      <w:proofErr w:type="spellStart"/>
      <w:r w:rsidRPr="00446B8E">
        <w:rPr>
          <w:rFonts w:ascii="Calibri" w:eastAsia="Calibri" w:hAnsi="Calibri" w:cs="Calibri"/>
          <w:color w:val="1A1A1A"/>
          <w:sz w:val="16"/>
          <w:szCs w:val="16"/>
          <w:lang w:val="it-IT"/>
        </w:rPr>
        <w:t/>
      </w:r>
      <w:proofErr w:type="spellEnd"/>
      <w:r w:rsidRPr="00446B8E">
        <w:rPr>
          <w:rFonts w:ascii="Calibri" w:eastAsia="Calibri" w:hAnsi="Calibri" w:cs="Calibri"/>
          <w:color w:val="1A1A1A"/>
          <w:sz w:val="16"/>
          <w:szCs w:val="16"/>
          <w:lang w:val="it-IT"/>
        </w:rPr>
        <w:t xml:space="preserve"/>
      </w:r>
    </w:p>
    <w:p w14:paraId="40C6CF10" w14:textId="77777777" w:rsidR="00446B8E" w:rsidRDefault="00446B8E">
      <w:pPr>
        <w:widowControl/>
        <w:rPr>
          <w:rFonts w:ascii="Calibri" w:eastAsia="Calibri" w:hAnsi="Calibri" w:cs="Calibri"/>
          <w:color w:val="1A1A1A"/>
          <w:sz w:val="16"/>
          <w:szCs w:val="16"/>
          <w:lang w:val="it-IT"/>
        </w:rPr>
      </w:pPr>
    </w:p>
    <w:p w14:paraId="4579D369" w14:textId="77777777" w:rsidR="00446B8E" w:rsidRPr="00446B8E" w:rsidRDefault="00446B8E">
      <w:pPr>
        <w:widowControl/>
        <w:rPr>
          <w:rFonts w:ascii="Calibri" w:eastAsia="Calibri" w:hAnsi="Calibri" w:cs="Calibri"/>
          <w:color w:val="1A1A1A"/>
          <w:sz w:val="16"/>
          <w:szCs w:val="16"/>
          <w:lang w:val="it-IT"/>
        </w:rPr>
      </w:pPr>
    </w:p>
    <w:p w14:paraId="77444542" w14:textId="19E8FF77" w:rsidR="00446B8E" w:rsidRPr="00446B8E" w:rsidRDefault="00000000" w:rsidP="00446B8E">
      <w:pPr>
        <w:keepNext/>
        <w:widowControl/>
        <w:spacing w:after="240"/>
        <w:rPr>
          <w:rFonts w:ascii="Calibri" w:eastAsia="Calibri" w:hAnsi="Calibri" w:cs="Calibri"/>
          <w:b/>
          <w:bCs/>
          <w:color w:val="0B6670"/>
          <w:sz w:val="32"/>
          <w:szCs w:val="32"/>
          <w:lang w:val="it-IT"/>
        </w:rPr>
      </w:pPr>
      <w:r w:rsidRPr="00446B8E">
        <w:rPr>
          <w:rFonts w:ascii="Calibri" w:eastAsia="Calibri" w:hAnsi="Calibri" w:cs="Calibri"/>
          <w:b/>
          <w:bCs/>
          <w:color w:val="0B6670"/>
          <w:sz w:val="32"/>
          <w:szCs w:val="32"/>
          <w:lang w:val="it-IT"/>
        </w:rPr>
        <w:t xml:space="preserve">Project objectives</w:t>
      </w:r>
    </w:p>
    <w:p w14:paraId="70D38FF1" w14:textId="4444C9BF" w:rsidR="00000000" w:rsidRPr="00446B8E" w:rsidRDefault="00000000" w:rsidP="00F624F4">
      <w:pPr>
        <w:widowControl/>
        <w:rPr>
          <w:lang w:val="it-IT"/>
        </w:rPr>
      </w:pPr>
      <w:r w:rsidRPr="00446B8E">
        <w:rPr>
          <w:rFonts w:ascii="Calibri" w:eastAsia="Calibri" w:hAnsi="Calibri" w:cs="Calibri"/>
          <w:lang w:val="it-IT"/>
        </w:rPr>
        <w:t xml:space="preserve">The action plan focused on the following methodological and experimental objectives:</w:t>
      </w:r>
    </w:p>
    <w:p w14:paraId="7F4615FF" w14:textId="77777777" w:rsidR="00000000" w:rsidRPr="00446B8E" w:rsidRDefault="00000000" w:rsidP="00F624F4">
      <w:pPr>
        <w:pStyle w:val="Paragrafoelenco"/>
        <w:numPr>
          <w:ilvl w:val="0"/>
          <w:numId w:val="46"/>
        </w:numPr>
        <w:rPr>
          <w:lang w:val="it-IT"/>
        </w:rPr>
      </w:pPr>
      <w:r w:rsidRPr="00446B8E">
        <w:rPr>
          <w:rFonts w:cs="Calibri"/>
          <w:b/>
          <w:bCs/>
          <w:lang w:val="it-IT"/>
        </w:rPr>
        <w:t xml:space="preserve">Development of the CO2ST® methodology: Permanently integrate the determination of the full product cost (Variable Cost and Tooling Cost) with the environmental impact across the entire life cycle (Cradle-to-Grave).</w:t>
      </w:r>
      <w:r w:rsidRPr="00446B8E">
        <w:rPr>
          <w:rFonts w:cs="Calibri"/>
          <w:lang w:val="it-IT"/>
        </w:rPr>
        <w:t/>
      </w:r>
      <w:proofErr w:type="spellStart"/>
      <w:r w:rsidRPr="00446B8E">
        <w:rPr>
          <w:rFonts w:cs="Calibri"/>
          <w:lang w:val="it-IT"/>
        </w:rPr>
        <w:t/>
      </w:r>
      <w:proofErr w:type="spellEnd"/>
      <w:r w:rsidRPr="00446B8E">
        <w:rPr>
          <w:rFonts w:cs="Calibri"/>
          <w:lang w:val="it-IT"/>
        </w:rPr>
        <w:t xml:space="preserve"/>
      </w:r>
      <w:proofErr w:type="spellStart"/>
      <w:r w:rsidRPr="00446B8E">
        <w:rPr>
          <w:rFonts w:cs="Calibri"/>
          <w:lang w:val="it-IT"/>
        </w:rPr>
        <w:t/>
      </w:r>
      <w:proofErr w:type="spellEnd"/>
      <w:r w:rsidRPr="00446B8E">
        <w:rPr>
          <w:rFonts w:cs="Calibri"/>
          <w:lang w:val="it-IT"/>
        </w:rPr>
        <w:t xml:space="preserve"/>
      </w:r>
    </w:p>
    <w:p w14:paraId="3EC6C4CF" w14:textId="77777777" w:rsidR="00000000" w:rsidRPr="00446B8E" w:rsidRDefault="00000000" w:rsidP="00F624F4">
      <w:pPr>
        <w:pStyle w:val="Paragrafoelenco"/>
        <w:numPr>
          <w:ilvl w:val="0"/>
          <w:numId w:val="46"/>
        </w:numPr>
        <w:rPr>
          <w:lang w:val="it-IT"/>
        </w:rPr>
      </w:pPr>
      <w:r w:rsidRPr="00446B8E">
        <w:rPr>
          <w:rFonts w:cs="Calibri"/>
          <w:b/>
          <w:bCs/>
          <w:lang w:val="it-IT"/>
        </w:rPr>
        <w:t xml:space="preserve">Identification and analysis of 6 real case studies: Examine critical components from high-performance sectors such as automotive (Truck, LCV, Motorsport), marine and aerospace.</w:t>
      </w:r>
      <w:proofErr w:type="gramStart"/>
      <w:r w:rsidRPr="00446B8E">
        <w:rPr>
          <w:rFonts w:cs="Calibri"/>
          <w:b/>
          <w:bCs/>
          <w:lang w:val="it-IT"/>
        </w:rPr>
        <w:t/>
      </w:r>
      <w:proofErr w:type="gramEnd"/>
      <w:r w:rsidRPr="00446B8E">
        <w:rPr>
          <w:rFonts w:cs="Calibri"/>
          <w:b/>
          <w:bCs/>
          <w:lang w:val="it-IT"/>
        </w:rPr>
        <w:t xml:space="preserve"/>
      </w:r>
      <w:r w:rsidRPr="00446B8E">
        <w:rPr>
          <w:rFonts w:cs="Calibri"/>
          <w:lang w:val="it-IT"/>
        </w:rPr>
        <w:t xml:space="preserve"/>
      </w:r>
      <w:proofErr w:type="spellStart"/>
      <w:r w:rsidRPr="00446B8E">
        <w:rPr>
          <w:rFonts w:cs="Calibri"/>
          <w:lang w:val="it-IT"/>
        </w:rPr>
        <w:t/>
      </w:r>
      <w:proofErr w:type="spellEnd"/>
      <w:r w:rsidRPr="00446B8E">
        <w:rPr>
          <w:rFonts w:cs="Calibri"/>
          <w:lang w:val="it-IT"/>
        </w:rPr>
        <w:t/>
      </w:r>
    </w:p>
    <w:p w14:paraId="6A7905B3" w14:textId="77777777" w:rsidR="00000000" w:rsidRPr="00446B8E" w:rsidRDefault="00000000" w:rsidP="00F624F4">
      <w:pPr>
        <w:pStyle w:val="Paragrafoelenco"/>
        <w:numPr>
          <w:ilvl w:val="0"/>
          <w:numId w:val="46"/>
        </w:numPr>
        <w:rPr>
          <w:lang w:val="it-IT"/>
        </w:rPr>
      </w:pPr>
      <w:r w:rsidRPr="00446B8E">
        <w:rPr>
          <w:rFonts w:cs="Calibri"/>
          <w:b/>
          <w:bCs/>
          <w:lang w:val="it-IT"/>
        </w:rPr>
        <w:lastRenderedPageBreak/>
        <w:t xml:space="preserve">AM-oriented topology optimisation: Redesign at least 3 of the target components to exploit the potential of Design to Additive Manufacturing technology (weight reduction, function integration, elimination of flanged assemblies).</w:t>
      </w:r>
      <w:r w:rsidRPr="00446B8E">
        <w:rPr>
          <w:rFonts w:cs="Calibri"/>
          <w:lang w:val="it-IT"/>
        </w:rPr>
        <w:t xml:space="preserve"/>
      </w:r>
      <w:proofErr w:type="gramStart"/>
      <w:r w:rsidRPr="00446B8E">
        <w:rPr>
          <w:rFonts w:cs="Calibri"/>
          <w:lang w:val="it-IT"/>
        </w:rPr>
        <w:t/>
      </w:r>
      <w:proofErr w:type="gramEnd"/>
      <w:r w:rsidRPr="00446B8E">
        <w:rPr>
          <w:rFonts w:cs="Calibri"/>
          <w:lang w:val="it-IT"/>
        </w:rPr>
        <w:t xml:space="preserve"/>
      </w:r>
    </w:p>
    <w:p w14:paraId="3931DF3A" w14:textId="78E29900" w:rsidR="00000000" w:rsidRPr="00446B8E" w:rsidRDefault="00000000" w:rsidP="00F624F4">
      <w:pPr>
        <w:pStyle w:val="Paragrafoelenco"/>
        <w:numPr>
          <w:ilvl w:val="0"/>
          <w:numId w:val="46"/>
        </w:numPr>
        <w:rPr>
          <w:lang w:val="it-IT"/>
        </w:rPr>
      </w:pPr>
      <w:r w:rsidRPr="00446B8E">
        <w:rPr>
          <w:rFonts w:cs="Calibri"/>
          <w:b/>
          <w:bCs/>
          <w:lang w:val="it-IT"/>
        </w:rPr>
        <w:t xml:space="preserve">Accurate calculation of the Break-Even Point (BEP): Identify the exact production volume threshold beyond which AM technology gives way to traditional manufacturing, introducing for the first time the monetisation of CO2-equivalent impact (set at €185/tonne based on the most recent international scientific frameworks published in Nature).</w:t>
      </w:r>
      <w:r w:rsidRPr="00446B8E">
        <w:rPr>
          <w:rFonts w:cs="Calibri"/>
          <w:lang w:val="it-IT"/>
        </w:rPr>
        <w:t xml:space="preserve"/>
      </w:r>
      <w:r w:rsidRPr="00446B8E">
        <w:rPr>
          <w:rFonts w:cs="Calibri"/>
          <w:lang w:val="it-IT"/>
        </w:rPr>
        <w:t/>
      </w:r>
      <w:r w:rsidRPr="00446B8E">
        <w:rPr>
          <w:rFonts w:cs="Calibri"/>
          <w:lang w:val="it-IT"/>
        </w:rPr>
        <w:t xml:space="preserve"/>
      </w:r>
      <w:r w:rsidRPr="00446B8E">
        <w:rPr>
          <w:rFonts w:cs="Calibri"/>
          <w:b/>
          <w:bCs/>
          <w:lang w:val="it-IT"/>
        </w:rPr>
        <w:t/>
      </w:r>
      <w:r w:rsidRPr="00446B8E">
        <w:rPr>
          <w:rFonts w:cs="Calibri"/>
          <w:lang w:val="it-IT"/>
        </w:rPr>
        <w:t xml:space="preserve"/>
      </w:r>
      <w:r w:rsidRPr="00446B8E">
        <w:rPr>
          <w:rFonts w:cs="Calibri"/>
          <w:i/>
          <w:iCs/>
          <w:lang w:val="it-IT"/>
        </w:rPr>
        <w:t/>
      </w:r>
      <w:r w:rsidRPr="00446B8E">
        <w:rPr>
          <w:rFonts w:cs="Calibri"/>
          <w:lang w:val="it-IT"/>
        </w:rPr>
        <w:t/>
      </w:r>
    </w:p>
    <w:p w14:paraId="310E0F29" w14:textId="2710BF45" w:rsidR="00000000" w:rsidRPr="00446B8E" w:rsidRDefault="00000000" w:rsidP="00F624F4">
      <w:pPr>
        <w:pStyle w:val="Paragrafoelenco"/>
        <w:numPr>
          <w:ilvl w:val="0"/>
          <w:numId w:val="46"/>
        </w:numPr>
        <w:rPr>
          <w:lang w:val="it-IT"/>
        </w:rPr>
      </w:pPr>
      <w:r w:rsidRPr="00446B8E">
        <w:rPr>
          <w:rFonts w:cs="Calibri"/>
          <w:b/>
          <w:bCs/>
          <w:lang w:val="it-IT"/>
        </w:rPr>
        <w:t xml:space="preserve">Guidelines for industry and education: Draw up technical reports and selection criteria usable both by CIM4.0 and within training programmes for future industrial designers.</w:t>
      </w:r>
      <w:r w:rsidRPr="00446B8E">
        <w:rPr>
          <w:rFonts w:cs="Calibri"/>
          <w:lang w:val="it-IT"/>
        </w:rPr>
        <w:t xml:space="preserve"/>
      </w:r>
    </w:p>
    <w:p w14:paraId="178D17B7" w14:textId="77777777" w:rsidR="00000000" w:rsidRPr="00446B8E" w:rsidRDefault="00000000" w:rsidP="00446B8E">
      <w:pPr>
        <w:keepNext/>
        <w:widowControl/>
        <w:spacing w:after="240"/>
        <w:rPr>
          <w:rFonts w:ascii="Calibri" w:eastAsia="Calibri" w:hAnsi="Calibri" w:cs="Calibri"/>
          <w:b/>
          <w:bCs/>
          <w:color w:val="0B6670"/>
          <w:sz w:val="32"/>
          <w:szCs w:val="32"/>
          <w:lang w:val="it-IT"/>
        </w:rPr>
      </w:pPr>
      <w:r w:rsidRPr="00446B8E">
        <w:rPr>
          <w:rFonts w:ascii="Calibri" w:eastAsia="Calibri" w:hAnsi="Calibri" w:cs="Calibri"/>
          <w:b/>
          <w:bCs/>
          <w:color w:val="0B6670"/>
          <w:sz w:val="32"/>
          <w:szCs w:val="32"/>
          <w:lang w:val="it-IT"/>
        </w:rPr>
        <w:t xml:space="preserve">The components examined and engineering evidence</w:t>
      </w:r>
    </w:p>
    <w:p w14:paraId="521E06A7" w14:textId="61A6FBB7" w:rsidR="00000000" w:rsidRPr="00446B8E" w:rsidRDefault="00000000" w:rsidP="00F624F4">
      <w:pPr>
        <w:widowControl/>
        <w:rPr>
          <w:rFonts w:ascii="Calibri" w:eastAsia="Calibri" w:hAnsi="Calibri" w:cs="Calibri"/>
          <w:b/>
          <w:bCs/>
          <w:color w:val="0B6670"/>
          <w:sz w:val="28"/>
          <w:szCs w:val="28"/>
          <w:lang w:val="it-IT"/>
        </w:rPr>
      </w:pPr>
      <w:r w:rsidRPr="00446B8E">
        <w:rPr>
          <w:rFonts w:ascii="Calibri" w:eastAsia="Calibri" w:hAnsi="Calibri" w:cs="Calibri"/>
          <w:lang w:val="it-IT"/>
        </w:rPr>
        <w:t xml:space="preserve">The technical cooperation between STC and CIM4.0 made it possible to analyse diversified operating scenarios, mapping mechanical and economic performance. Below are three of the most significant cases from the 6 analysed: </w:t>
      </w:r>
      <w:r w:rsidRPr="00446B8E">
        <w:rPr>
          <w:rFonts w:ascii="Calibri" w:eastAsia="Calibri" w:hAnsi="Calibri" w:cs="Calibri"/>
          <w:b/>
          <w:bCs/>
          <w:color w:val="0B6670"/>
          <w:sz w:val="28"/>
          <w:szCs w:val="28"/>
          <w:lang w:val="it-IT"/>
        </w:rPr>
        <w:t xml:space="preserve"/>
      </w:r>
    </w:p>
    <w:p w14:paraId="0A911BAF" w14:textId="7E08582B" w:rsidR="00000000" w:rsidRPr="00446B8E" w:rsidRDefault="00000000" w:rsidP="00F624F4">
      <w:pPr>
        <w:pStyle w:val="Paragrafoelenco"/>
        <w:numPr>
          <w:ilvl w:val="0"/>
          <w:numId w:val="49"/>
        </w:numPr>
        <w:rPr>
          <w:rFonts w:cs="Calibri"/>
          <w:b/>
          <w:bCs/>
          <w:lang w:val="it-IT"/>
        </w:rPr>
      </w:pPr>
      <w:r w:rsidRPr="00446B8E">
        <w:rPr>
          <w:rFonts w:cs="Calibri"/>
          <w:b/>
          <w:bCs/>
          <w:lang w:val="it-IT"/>
        </w:rPr>
        <w:t xml:space="preserve"> Oil Filter Support (Marine Application - FPT)</w:t>
      </w:r>
    </w:p>
    <w:p w14:paraId="7BDFD227" w14:textId="77777777" w:rsidR="00000000" w:rsidRPr="00446B8E" w:rsidRDefault="00000000" w:rsidP="00F624F4">
      <w:pPr>
        <w:pStyle w:val="Paragrafoelenco"/>
        <w:numPr>
          <w:ilvl w:val="0"/>
          <w:numId w:val="48"/>
        </w:numPr>
        <w:rPr>
          <w:lang w:val="it-IT"/>
        </w:rPr>
      </w:pPr>
      <w:r w:rsidRPr="00446B8E">
        <w:rPr>
          <w:rFonts w:cs="Calibri"/>
          <w:b/>
          <w:bCs/>
          <w:lang w:val="it-IT"/>
        </w:rPr>
        <w:t xml:space="preserve">As-is scenario: Bulky 15 kg component in spheroidal graphite cast iron, produced by sand casting and machining.</w:t>
      </w:r>
      <w:proofErr w:type="spellStart"/>
      <w:r w:rsidRPr="00446B8E">
        <w:rPr>
          <w:rFonts w:cs="Calibri"/>
          <w:b/>
          <w:bCs/>
          <w:lang w:val="it-IT"/>
        </w:rPr>
        <w:t/>
      </w:r>
      <w:proofErr w:type="spellEnd"/>
      <w:r w:rsidRPr="00446B8E">
        <w:rPr>
          <w:rFonts w:cs="Calibri"/>
          <w:b/>
          <w:bCs/>
          <w:lang w:val="it-IT"/>
        </w:rPr>
        <w:t/>
      </w:r>
      <w:r w:rsidRPr="00446B8E">
        <w:rPr>
          <w:rFonts w:cs="Calibri"/>
          <w:lang w:val="it-IT"/>
        </w:rPr>
        <w:t xml:space="preserve"/>
      </w:r>
      <w:r w:rsidRPr="00446B8E">
        <w:rPr>
          <w:rFonts w:cs="Calibri"/>
          <w:b/>
          <w:bCs/>
          <w:lang w:val="it-IT"/>
        </w:rPr>
        <w:t/>
      </w:r>
      <w:r w:rsidRPr="00446B8E">
        <w:rPr>
          <w:rFonts w:cs="Calibri"/>
          <w:lang w:val="it-IT"/>
        </w:rPr>
        <w:t xml:space="preserve"/>
      </w:r>
    </w:p>
    <w:p w14:paraId="548E0A3E" w14:textId="77777777" w:rsidR="00000000" w:rsidRPr="00446B8E" w:rsidRDefault="00000000" w:rsidP="00F624F4">
      <w:pPr>
        <w:pStyle w:val="Paragrafoelenco"/>
        <w:numPr>
          <w:ilvl w:val="0"/>
          <w:numId w:val="48"/>
        </w:numPr>
        <w:rPr>
          <w:lang w:val="it-IT"/>
        </w:rPr>
      </w:pPr>
      <w:r w:rsidRPr="00446B8E">
        <w:rPr>
          <w:rFonts w:cs="Calibri"/>
          <w:b/>
          <w:bCs/>
          <w:lang w:val="it-IT"/>
        </w:rPr>
        <w:t xml:space="preserve">AM optimisation: Material replaced with an Aluminium alloy (AlSi10Mg) on an EOS M400-4 system. Topology redesign led to an 82% weight reduction (bringing the part down to just 2.7 kg).</w:t>
      </w:r>
      <w:r w:rsidRPr="00446B8E">
        <w:rPr>
          <w:rFonts w:cs="Calibri"/>
          <w:lang w:val="it-IT"/>
        </w:rPr>
        <w:t xml:space="preserve"/>
      </w:r>
      <w:r w:rsidRPr="00446B8E">
        <w:rPr>
          <w:rFonts w:cs="Calibri"/>
          <w:b/>
          <w:bCs/>
          <w:lang w:val="it-IT"/>
        </w:rPr>
        <w:t/>
      </w:r>
      <w:r w:rsidRPr="00446B8E">
        <w:rPr>
          <w:rFonts w:cs="Calibri"/>
          <w:lang w:val="it-IT"/>
        </w:rPr>
        <w:t xml:space="preserve"/>
      </w:r>
      <w:r w:rsidRPr="00446B8E">
        <w:rPr>
          <w:rFonts w:cs="Calibri"/>
          <w:b/>
          <w:bCs/>
          <w:lang w:val="it-IT"/>
        </w:rPr>
        <w:t/>
      </w:r>
      <w:r w:rsidRPr="00446B8E">
        <w:rPr>
          <w:rFonts w:cs="Calibri"/>
          <w:lang w:val="it-IT"/>
        </w:rPr>
        <w:t xml:space="preserve"/>
      </w:r>
    </w:p>
    <w:p w14:paraId="682BD1E6" w14:textId="77777777" w:rsidR="00000000" w:rsidRPr="00446B8E" w:rsidRDefault="00000000" w:rsidP="00F624F4">
      <w:pPr>
        <w:pStyle w:val="Paragrafoelenco"/>
        <w:numPr>
          <w:ilvl w:val="0"/>
          <w:numId w:val="48"/>
        </w:numPr>
        <w:rPr>
          <w:lang w:val="it-IT"/>
        </w:rPr>
      </w:pPr>
      <w:r w:rsidRPr="00446B8E">
        <w:rPr>
          <w:rFonts w:cs="Calibri"/>
          <w:b/>
          <w:bCs/>
          <w:lang w:val="it-IT"/>
        </w:rPr>
        <w:t xml:space="preserve">Process results: Print time per cycle was reduced by 50% (16 hours), support material consumption dropped by 95% (just 65 g) and material waste was cut by 95%. The natural frequencies estimated via FEM analysis (510 Hz) remained well within the strength specifications of the base.</w:t>
      </w:r>
      <w:r w:rsidRPr="00446B8E">
        <w:rPr>
          <w:rFonts w:cs="Calibri"/>
          <w:lang w:val="it-IT"/>
        </w:rPr>
        <w:t xml:space="preserve"/>
      </w:r>
    </w:p>
    <w:p w14:paraId="3B486488" w14:textId="45B272F9" w:rsidR="00000000" w:rsidRPr="00F624F4" w:rsidRDefault="00000000" w:rsidP="005005FA">
      <w:pPr>
        <w:widowControl/>
        <w:ind w:left="720"/>
        <w:jc w:val="center"/>
      </w:pPr>
      <w:r w:rsidRPr="00D7337B">
        <w:rPr>
          <w:rFonts w:ascii="Calibri" w:eastAsia="Calibri" w:hAnsi="Calibri" w:cs="Calibri"/>
          <w:noProof/>
        </w:rPr>
        <w:drawing>
          <wp:anchor distT="0" distB="0" distL="114300" distR="114300" simplePos="0" relativeHeight="251653632" behindDoc="0" locked="0" layoutInCell="1" allowOverlap="1" wp14:anchorId="69F1A2E8" wp14:editId="09101F68">
            <wp:simplePos x="0" y="0"/>
            <wp:positionH relativeFrom="margin">
              <wp:align>center</wp:align>
            </wp:positionH>
            <wp:positionV relativeFrom="paragraph">
              <wp:posOffset>426085</wp:posOffset>
            </wp:positionV>
            <wp:extent cx="701040" cy="548640"/>
            <wp:effectExtent l="0" t="0" r="3810" b="3810"/>
            <wp:wrapSquare wrapText="bothSides"/>
            <wp:docPr id="5223275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798570" name=""/>
                    <pic:cNvPicPr/>
                  </pic:nvPicPr>
                  <pic:blipFill>
                    <a:blip r:embed="rId20">
                      <a:extLst>
                        <a:ext uri="{28A0092B-C50C-407E-A947-70E740481C1C}">
                          <a14:useLocalDpi xmlns:a14="http://schemas.microsoft.com/office/drawing/2010/main" val="0"/>
                        </a:ext>
                      </a:extLst>
                    </a:blip>
                    <a:stretch>
                      <a:fillRect/>
                    </a:stretch>
                  </pic:blipFill>
                  <pic:spPr>
                    <a:xfrm>
                      <a:off x="0" y="0"/>
                      <a:ext cx="701040" cy="548640"/>
                    </a:xfrm>
                    <a:prstGeom prst="rect">
                      <a:avLst/>
                    </a:prstGeom>
                  </pic:spPr>
                </pic:pic>
              </a:graphicData>
            </a:graphic>
          </wp:anchor>
        </w:drawing>
      </w:r>
      <w:r w:rsidRPr="00921DDA">
        <w:rPr>
          <w:rFonts w:ascii="Calibri" w:eastAsia="Calibri" w:hAnsi="Calibri" w:cs="Calibri"/>
          <w:noProof/>
        </w:rPr>
        <w:drawing>
          <wp:inline distT="0" distB="0" distL="0" distR="0" wp14:anchorId="34058DFA" wp14:editId="26C1E34D">
            <wp:extent cx="1847461" cy="1412007"/>
            <wp:effectExtent l="0" t="0" r="635" b="0"/>
            <wp:docPr id="3" name="Immagine 2" descr="Immagine che contiene motore, automobile&#10;&#10;Descrizione generata automaticamente">
              <a:extLst xmlns:a="http://schemas.openxmlformats.org/drawingml/2006/main">
                <a:ext uri="{FF2B5EF4-FFF2-40B4-BE49-F238E27FC236}">
                  <a16:creationId xmlns:a16="http://schemas.microsoft.com/office/drawing/2014/main" id="{8D1A4D78-B27F-58EF-483B-296219A0D0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descr="Immagine che contiene motore, automobile&#10;&#10;Descrizione generata automaticamente">
                      <a:extLst>
                        <a:ext uri="{FF2B5EF4-FFF2-40B4-BE49-F238E27FC236}">
                          <a16:creationId xmlns:a16="http://schemas.microsoft.com/office/drawing/2014/main" id="{8D1A4D78-B27F-58EF-483B-296219A0D0DA}"/>
                        </a:ext>
                      </a:extLst>
                    </pic:cNvPr>
                    <pic:cNvPicPr>
                      <a:picLocks noChangeAspect="1"/>
                    </pic:cNvPicPr>
                  </pic:nvPicPr>
                  <pic:blipFill>
                    <a:blip r:embed="rId21" cstate="print">
                      <a:extLst>
                        <a:ext uri="{BEBA8EAE-BF5A-486C-A8C5-ECC9F3942E4B}">
                          <a14:imgProps xmlns:a14="http://schemas.microsoft.com/office/drawing/2010/main">
                            <a14:imgLayer r:embed="rId22">
                              <a14:imgEffect>
                                <a14:backgroundRemoval t="4745" b="94526" l="5579" r="96234">
                                  <a14:foregroundMark x1="8089" y1="24088" x2="11715" y2="27737"/>
                                  <a14:foregroundMark x1="44212" y1="85401" x2="32775" y2="87774"/>
                                  <a14:foregroundMark x1="32775" y1="87774" x2="32357" y2="88321"/>
                                  <a14:foregroundMark x1="34170" y1="94526" x2="31799" y2="93978"/>
                                  <a14:foregroundMark x1="5718" y1="70438" x2="9902" y2="73723"/>
                                  <a14:foregroundMark x1="93863" y1="81752" x2="88703" y2="66606"/>
                                  <a14:foregroundMark x1="95537" y1="45073" x2="88145" y2="35949"/>
                                  <a14:foregroundMark x1="88145" y1="35949" x2="88006" y2="35949"/>
                                  <a14:foregroundMark x1="96095" y1="27372" x2="88145" y2="19343"/>
                                  <a14:foregroundMark x1="67085" y1="4745" x2="79079" y2="18248"/>
                                  <a14:foregroundMark x1="95537" y1="42701" x2="96234" y2="46533"/>
                                  <a14:foregroundMark x1="92469" y1="78832" x2="93026" y2="51277"/>
                                </a14:backgroundRemoval>
                              </a14:imgEffect>
                            </a14:imgLayer>
                          </a14:imgProps>
                        </a:ext>
                        <a:ext uri="{28A0092B-C50C-407E-A947-70E740481C1C}">
                          <a14:useLocalDpi xmlns:a14="http://schemas.microsoft.com/office/drawing/2010/main" val="0"/>
                        </a:ext>
                      </a:extLst>
                    </a:blip>
                    <a:stretch>
                      <a:fillRect/>
                    </a:stretch>
                  </pic:blipFill>
                  <pic:spPr>
                    <a:xfrm>
                      <a:off x="0" y="0"/>
                      <a:ext cx="1847461" cy="1412007"/>
                    </a:xfrm>
                    <a:prstGeom prst="rect">
                      <a:avLst/>
                    </a:prstGeom>
                  </pic:spPr>
                </pic:pic>
              </a:graphicData>
            </a:graphic>
          </wp:inline>
        </w:drawing>
      </w:r>
      <w:r w:rsidRPr="005005FA">
        <w:rPr>
          <w:rFonts w:ascii="Calibri" w:eastAsia="Calibri" w:hAnsi="Calibri" w:cs="Calibri"/>
          <w:noProof/>
        </w:rPr>
        <w:drawing>
          <wp:inline distT="0" distB="0" distL="0" distR="0" wp14:anchorId="0FA3C265" wp14:editId="0C031E99">
            <wp:extent cx="2330960" cy="1398795"/>
            <wp:effectExtent l="0" t="0" r="0" b="0"/>
            <wp:docPr id="4" name="Immagine 3">
              <a:extLst xmlns:a="http://schemas.openxmlformats.org/drawingml/2006/main">
                <a:ext uri="{FF2B5EF4-FFF2-40B4-BE49-F238E27FC236}">
                  <a16:creationId xmlns:a16="http://schemas.microsoft.com/office/drawing/2014/main" id="{AD64C257-6E0E-896A-3F04-3CC781B218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a:extLst>
                        <a:ext uri="{FF2B5EF4-FFF2-40B4-BE49-F238E27FC236}">
                          <a16:creationId xmlns:a16="http://schemas.microsoft.com/office/drawing/2014/main" id="{AD64C257-6E0E-896A-3F04-3CC781B21878}"/>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l="6582" r="6582"/>
                    <a:stretch/>
                  </pic:blipFill>
                  <pic:spPr bwMode="auto">
                    <a:xfrm>
                      <a:off x="0" y="0"/>
                      <a:ext cx="2330960" cy="1398795"/>
                    </a:xfrm>
                    <a:prstGeom prst="rect">
                      <a:avLst/>
                    </a:prstGeom>
                    <a:ln>
                      <a:noFill/>
                    </a:ln>
                    <a:extLst>
                      <a:ext uri="{53640926-AAD7-44D8-BBD7-CCE9431645EC}">
                        <a14:shadowObscured xmlns:a14="http://schemas.microsoft.com/office/drawing/2010/main"/>
                      </a:ext>
                    </a:extLst>
                  </pic:spPr>
                </pic:pic>
              </a:graphicData>
            </a:graphic>
          </wp:inline>
        </w:drawing>
      </w:r>
    </w:p>
    <w:p w14:paraId="43925EAC" w14:textId="486AFDEF" w:rsidR="00000000" w:rsidRPr="00446B8E" w:rsidRDefault="00000000" w:rsidP="00F624F4">
      <w:pPr>
        <w:pStyle w:val="Paragrafoelenco"/>
        <w:numPr>
          <w:ilvl w:val="0"/>
          <w:numId w:val="49"/>
        </w:numPr>
        <w:rPr>
          <w:rFonts w:cs="Calibri"/>
          <w:b/>
          <w:bCs/>
          <w:lang w:val="it-IT"/>
        </w:rPr>
      </w:pPr>
      <w:r w:rsidRPr="00446B8E">
        <w:rPr>
          <w:rFonts w:cs="Calibri"/>
          <w:b/>
          <w:bCs/>
          <w:lang w:val="it-IT"/>
        </w:rPr>
        <w:t xml:space="preserve">Turbo Support Assembly (IVECO)</w:t>
      </w:r>
    </w:p>
    <w:p w14:paraId="6146CB58" w14:textId="77777777" w:rsidR="00000000" w:rsidRPr="00446B8E" w:rsidRDefault="00000000" w:rsidP="00F624F4">
      <w:pPr>
        <w:pStyle w:val="Paragrafoelenco"/>
        <w:numPr>
          <w:ilvl w:val="0"/>
          <w:numId w:val="50"/>
        </w:numPr>
        <w:rPr>
          <w:lang w:val="it-IT"/>
        </w:rPr>
      </w:pPr>
      <w:r w:rsidRPr="00446B8E">
        <w:rPr>
          <w:rFonts w:cs="Calibri"/>
          <w:b/>
          <w:bCs/>
          <w:lang w:val="it-IT"/>
        </w:rPr>
        <w:t xml:space="preserve">As-is scenario: System made up of 3 separate sub-components (in spheroidal graphite cast iron and aluminium) joined by 6 assembly bolts, for a total weight of 5.01 kg.</w:t>
      </w:r>
      <w:proofErr w:type="spellStart"/>
      <w:r w:rsidRPr="00446B8E">
        <w:rPr>
          <w:rFonts w:cs="Calibri"/>
          <w:b/>
          <w:bCs/>
          <w:lang w:val="it-IT"/>
        </w:rPr>
        <w:t/>
      </w:r>
      <w:proofErr w:type="spellEnd"/>
      <w:r w:rsidRPr="00446B8E">
        <w:rPr>
          <w:rFonts w:cs="Calibri"/>
          <w:b/>
          <w:bCs/>
          <w:lang w:val="it-IT"/>
        </w:rPr>
        <w:t/>
      </w:r>
      <w:r w:rsidRPr="00446B8E">
        <w:rPr>
          <w:rFonts w:cs="Calibri"/>
          <w:lang w:val="it-IT"/>
        </w:rPr>
        <w:t xml:space="preserve"/>
      </w:r>
      <w:r w:rsidRPr="00446B8E">
        <w:rPr>
          <w:rFonts w:cs="Calibri"/>
          <w:b/>
          <w:bCs/>
          <w:lang w:val="it-IT"/>
        </w:rPr>
        <w:t xml:space="preserve"/>
      </w:r>
      <w:proofErr w:type="gramStart"/>
      <w:r w:rsidRPr="00446B8E">
        <w:rPr>
          <w:rFonts w:cs="Calibri"/>
          <w:b/>
          <w:bCs/>
          <w:lang w:val="it-IT"/>
        </w:rPr>
        <w:t/>
      </w:r>
      <w:proofErr w:type="gramEnd"/>
      <w:r w:rsidRPr="00446B8E">
        <w:rPr>
          <w:rFonts w:cs="Calibri"/>
          <w:b/>
          <w:bCs/>
          <w:lang w:val="it-IT"/>
        </w:rPr>
        <w:t xml:space="preserve"/>
      </w:r>
      <w:r w:rsidRPr="00446B8E">
        <w:rPr>
          <w:rFonts w:cs="Calibri"/>
          <w:lang w:val="it-IT"/>
        </w:rPr>
        <w:t xml:space="preserve"/>
      </w:r>
    </w:p>
    <w:p w14:paraId="73F3C728" w14:textId="77777777" w:rsidR="00000000" w:rsidRPr="00446B8E" w:rsidRDefault="00000000" w:rsidP="00F624F4">
      <w:pPr>
        <w:pStyle w:val="Paragrafoelenco"/>
        <w:numPr>
          <w:ilvl w:val="0"/>
          <w:numId w:val="50"/>
        </w:numPr>
        <w:rPr>
          <w:lang w:val="it-IT"/>
        </w:rPr>
      </w:pPr>
      <w:r w:rsidRPr="00446B8E">
        <w:rPr>
          <w:rFonts w:cs="Calibri"/>
          <w:b/>
          <w:bCs/>
          <w:lang w:val="it-IT"/>
        </w:rPr>
        <w:t xml:space="preserve">AM optimisation: Integration into a single monobloc Aluminium component free of flanged joints, with optimised geometry.</w:t>
      </w:r>
      <w:r w:rsidRPr="00446B8E">
        <w:rPr>
          <w:rFonts w:cs="Calibri"/>
          <w:lang w:val="it-IT"/>
        </w:rPr>
        <w:t xml:space="preserve"/>
      </w:r>
      <w:r w:rsidRPr="00446B8E">
        <w:rPr>
          <w:rFonts w:cs="Calibri"/>
          <w:b/>
          <w:bCs/>
          <w:lang w:val="it-IT"/>
        </w:rPr>
        <w:t/>
      </w:r>
      <w:r w:rsidRPr="00446B8E">
        <w:rPr>
          <w:rFonts w:cs="Calibri"/>
          <w:lang w:val="it-IT"/>
        </w:rPr>
        <w:t xml:space="preserve"/>
      </w:r>
    </w:p>
    <w:p w14:paraId="6A2C41B7" w14:textId="77777777" w:rsidR="00000000" w:rsidRPr="00446B8E" w:rsidRDefault="00000000" w:rsidP="00F624F4">
      <w:pPr>
        <w:pStyle w:val="Paragrafoelenco"/>
        <w:numPr>
          <w:ilvl w:val="0"/>
          <w:numId w:val="50"/>
        </w:numPr>
        <w:rPr>
          <w:lang w:val="it-IT"/>
        </w:rPr>
      </w:pPr>
      <w:r w:rsidRPr="00446B8E">
        <w:rPr>
          <w:rFonts w:cs="Calibri"/>
          <w:b/>
          <w:bCs/>
          <w:lang w:val="it-IT"/>
        </w:rPr>
        <w:lastRenderedPageBreak/>
        <w:t xml:space="preserve">Process results: 58% weight reduction. Part consolidation reduced the number of materials from 3 to 1 and the supply chain from 7 items to a single part number, increasing the structural safety factor by 30%.</w:t>
      </w:r>
      <w:r w:rsidRPr="00446B8E">
        <w:rPr>
          <w:rFonts w:cs="Calibri"/>
          <w:lang w:val="it-IT"/>
        </w:rPr>
        <w:t xml:space="preserve"/>
      </w:r>
    </w:p>
    <w:p w14:paraId="6BCF2664" w14:textId="0203D17D" w:rsidR="00000000" w:rsidRDefault="00000000" w:rsidP="00397906">
      <w:pPr>
        <w:widowControl/>
        <w:ind w:left="720"/>
        <w:jc w:val="center"/>
        <w:rPr>
          <w:rFonts w:ascii="Calibri" w:eastAsia="Calibri" w:hAnsi="Calibri" w:cs="Calibri"/>
          <w:noProof/>
        </w:rPr>
      </w:pPr>
      <w:r w:rsidRPr="00D7337B">
        <w:rPr>
          <w:rFonts w:ascii="Calibri" w:eastAsia="Calibri" w:hAnsi="Calibri" w:cs="Calibri"/>
          <w:noProof/>
        </w:rPr>
        <w:drawing>
          <wp:anchor distT="0" distB="0" distL="114300" distR="114300" simplePos="0" relativeHeight="251649536" behindDoc="0" locked="0" layoutInCell="1" allowOverlap="1" wp14:anchorId="175D6E40" wp14:editId="67886506">
            <wp:simplePos x="0" y="0"/>
            <wp:positionH relativeFrom="margin">
              <wp:align>center</wp:align>
            </wp:positionH>
            <wp:positionV relativeFrom="paragraph">
              <wp:posOffset>758825</wp:posOffset>
            </wp:positionV>
            <wp:extent cx="701040" cy="548640"/>
            <wp:effectExtent l="0" t="0" r="3810" b="3810"/>
            <wp:wrapSquare wrapText="bothSides"/>
            <wp:docPr id="49879857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798570" name=""/>
                    <pic:cNvPicPr/>
                  </pic:nvPicPr>
                  <pic:blipFill>
                    <a:blip r:embed="rId20">
                      <a:extLst>
                        <a:ext uri="{28A0092B-C50C-407E-A947-70E740481C1C}">
                          <a14:useLocalDpi xmlns:a14="http://schemas.microsoft.com/office/drawing/2010/main" val="0"/>
                        </a:ext>
                      </a:extLst>
                    </a:blip>
                    <a:stretch>
                      <a:fillRect/>
                    </a:stretch>
                  </pic:blipFill>
                  <pic:spPr>
                    <a:xfrm>
                      <a:off x="0" y="0"/>
                      <a:ext cx="701040" cy="548640"/>
                    </a:xfrm>
                    <a:prstGeom prst="rect">
                      <a:avLst/>
                    </a:prstGeom>
                  </pic:spPr>
                </pic:pic>
              </a:graphicData>
            </a:graphic>
          </wp:anchor>
        </w:drawing>
      </w:r>
      <w:r w:rsidRPr="00D7337B">
        <w:rPr>
          <w:rFonts w:ascii="Calibri" w:eastAsia="Calibri" w:hAnsi="Calibri" w:cs="Calibri"/>
          <w:noProof/>
        </w:rPr>
        <w:drawing>
          <wp:inline distT="0" distB="0" distL="0" distR="0" wp14:anchorId="3DD562DB" wp14:editId="3E3E35AA">
            <wp:extent cx="1760373" cy="1966130"/>
            <wp:effectExtent l="0" t="0" r="0" b="0"/>
            <wp:docPr id="19302300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230074" name=""/>
                    <pic:cNvPicPr/>
                  </pic:nvPicPr>
                  <pic:blipFill>
                    <a:blip r:embed="rId24"/>
                    <a:stretch>
                      <a:fillRect/>
                    </a:stretch>
                  </pic:blipFill>
                  <pic:spPr>
                    <a:xfrm>
                      <a:off x="0" y="0"/>
                      <a:ext cx="1760373" cy="1966130"/>
                    </a:xfrm>
                    <a:prstGeom prst="rect">
                      <a:avLst/>
                    </a:prstGeom>
                  </pic:spPr>
                </pic:pic>
              </a:graphicData>
            </a:graphic>
          </wp:inline>
        </w:drawing>
      </w:r>
      <w:r w:rsidRPr="00D7337B">
        <w:rPr>
          <w:rFonts w:ascii="Calibri" w:eastAsia="Calibri" w:hAnsi="Calibri" w:cs="Calibri"/>
        </w:rPr>
        <w:t xml:space="preserve"> </w:t>
      </w:r>
      <w:r w:rsidRPr="00D7337B">
        <w:rPr>
          <w:rFonts w:ascii="Calibri" w:eastAsia="Calibri" w:hAnsi="Calibri" w:cs="Calibri"/>
          <w:noProof/>
        </w:rPr>
        <w:t xml:space="preserve"> </w:t>
      </w:r>
      <w:r w:rsidRPr="00D7337B">
        <w:rPr>
          <w:rFonts w:ascii="Calibri" w:eastAsia="Calibri" w:hAnsi="Calibri" w:cs="Calibri"/>
          <w:noProof/>
        </w:rPr>
        <w:drawing>
          <wp:inline distT="0" distB="0" distL="0" distR="0" wp14:anchorId="4C6FCD71" wp14:editId="78294D47">
            <wp:extent cx="2225233" cy="1958510"/>
            <wp:effectExtent l="0" t="0" r="3810" b="3810"/>
            <wp:docPr id="19490385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038556" name=""/>
                    <pic:cNvPicPr/>
                  </pic:nvPicPr>
                  <pic:blipFill>
                    <a:blip r:embed="rId25"/>
                    <a:stretch>
                      <a:fillRect/>
                    </a:stretch>
                  </pic:blipFill>
                  <pic:spPr>
                    <a:xfrm>
                      <a:off x="0" y="0"/>
                      <a:ext cx="2225233" cy="1958510"/>
                    </a:xfrm>
                    <a:prstGeom prst="rect">
                      <a:avLst/>
                    </a:prstGeom>
                  </pic:spPr>
                </pic:pic>
              </a:graphicData>
            </a:graphic>
          </wp:inline>
        </w:drawing>
      </w:r>
    </w:p>
    <w:p w14:paraId="25DBA79E" w14:textId="77777777" w:rsidR="00446B8E" w:rsidRPr="00F624F4" w:rsidRDefault="00446B8E" w:rsidP="00397906">
      <w:pPr>
        <w:widowControl/>
        <w:ind w:left="720"/>
        <w:jc w:val="center"/>
      </w:pPr>
    </w:p>
    <w:p w14:paraId="4162F963" w14:textId="4BD376E6" w:rsidR="00000000" w:rsidRPr="00446B8E" w:rsidRDefault="00000000" w:rsidP="005864B5">
      <w:pPr>
        <w:pStyle w:val="Paragrafoelenco"/>
        <w:numPr>
          <w:ilvl w:val="0"/>
          <w:numId w:val="49"/>
        </w:numPr>
        <w:rPr>
          <w:rFonts w:cs="Calibri"/>
          <w:b/>
          <w:bCs/>
          <w:lang w:val="it-IT"/>
        </w:rPr>
      </w:pPr>
      <w:r w:rsidRPr="00446B8E">
        <w:rPr>
          <w:rFonts w:cs="Calibri"/>
          <w:b/>
          <w:bCs/>
          <w:lang w:val="it-IT"/>
        </w:rPr>
        <w:t xml:space="preserve">Gearbox Shifter Stopper</w:t>
      </w:r>
      <w:proofErr w:type="spellStart"/>
      <w:r w:rsidRPr="00446B8E">
        <w:rPr>
          <w:rFonts w:cs="Calibri"/>
          <w:b/>
          <w:bCs/>
          <w:lang w:val="it-IT"/>
        </w:rPr>
        <w:t/>
      </w:r>
      <w:proofErr w:type="spellEnd"/>
      <w:r w:rsidRPr="00446B8E">
        <w:rPr>
          <w:rFonts w:cs="Calibri"/>
          <w:b/>
          <w:bCs/>
          <w:lang w:val="it-IT"/>
        </w:rPr>
        <w:t xml:space="preserve"/>
      </w:r>
    </w:p>
    <w:p w14:paraId="0D0622DC" w14:textId="77777777" w:rsidR="00000000" w:rsidRPr="00446B8E" w:rsidRDefault="00000000" w:rsidP="005864B5">
      <w:pPr>
        <w:pStyle w:val="Paragrafoelenco"/>
        <w:numPr>
          <w:ilvl w:val="0"/>
          <w:numId w:val="51"/>
        </w:numPr>
        <w:rPr>
          <w:lang w:val="it-IT"/>
        </w:rPr>
      </w:pPr>
      <w:r w:rsidRPr="00446B8E">
        <w:rPr>
          <w:rFonts w:cs="Calibri"/>
          <w:b/>
          <w:bCs/>
          <w:lang w:val="it-IT"/>
        </w:rPr>
        <w:t xml:space="preserve">As-is scenario: Small plastic component (40 g) in glass-fibre-reinforced polyamide (PA6+GF15), produced by traditional injection moulding.</w:t>
      </w:r>
      <w:proofErr w:type="spellStart"/>
      <w:r w:rsidRPr="00446B8E">
        <w:rPr>
          <w:rFonts w:cs="Calibri"/>
          <w:b/>
          <w:bCs/>
          <w:lang w:val="it-IT"/>
        </w:rPr>
        <w:t/>
      </w:r>
      <w:proofErr w:type="spellEnd"/>
      <w:r w:rsidRPr="00446B8E">
        <w:rPr>
          <w:rFonts w:cs="Calibri"/>
          <w:b/>
          <w:bCs/>
          <w:lang w:val="it-IT"/>
        </w:rPr>
        <w:t/>
      </w:r>
      <w:r w:rsidRPr="00446B8E">
        <w:rPr>
          <w:rFonts w:cs="Calibri"/>
          <w:lang w:val="it-IT"/>
        </w:rPr>
        <w:t xml:space="preserve"/>
      </w:r>
    </w:p>
    <w:p w14:paraId="3F7407DF" w14:textId="77777777" w:rsidR="00000000" w:rsidRPr="00446B8E" w:rsidRDefault="00000000" w:rsidP="005864B5">
      <w:pPr>
        <w:pStyle w:val="Paragrafoelenco"/>
        <w:numPr>
          <w:ilvl w:val="0"/>
          <w:numId w:val="51"/>
        </w:numPr>
        <w:rPr>
          <w:lang w:val="it-IT"/>
        </w:rPr>
      </w:pPr>
      <w:r w:rsidRPr="00446B8E">
        <w:rPr>
          <w:rFonts w:cs="Calibri"/>
          <w:b/>
          <w:bCs/>
          <w:lang w:val="it-IT"/>
        </w:rPr>
        <w:t xml:space="preserve">AM optimisation: Produced in Carbon PA using Roboze OneXtreme extrusion technology.</w:t>
      </w:r>
      <w:r w:rsidRPr="00446B8E">
        <w:rPr>
          <w:rFonts w:cs="Calibri"/>
          <w:lang w:val="it-IT"/>
        </w:rPr>
        <w:t xml:space="preserve"/>
      </w:r>
      <w:proofErr w:type="spellStart"/>
      <w:r w:rsidRPr="00446B8E">
        <w:rPr>
          <w:rFonts w:cs="Calibri"/>
          <w:lang w:val="it-IT"/>
        </w:rPr>
        <w:t/>
      </w:r>
      <w:proofErr w:type="spellEnd"/>
      <w:r w:rsidRPr="00446B8E">
        <w:rPr>
          <w:rFonts w:cs="Calibri"/>
          <w:lang w:val="it-IT"/>
        </w:rPr>
        <w:t xml:space="preserve"/>
      </w:r>
      <w:proofErr w:type="spellStart"/>
      <w:r w:rsidRPr="00446B8E">
        <w:rPr>
          <w:rFonts w:cs="Calibri"/>
          <w:lang w:val="it-IT"/>
        </w:rPr>
        <w:t/>
      </w:r>
      <w:proofErr w:type="spellEnd"/>
      <w:r w:rsidRPr="00446B8E">
        <w:rPr>
          <w:rFonts w:cs="Calibri"/>
          <w:lang w:val="it-IT"/>
        </w:rPr>
        <w:t/>
      </w:r>
    </w:p>
    <w:p w14:paraId="615EC775" w14:textId="77777777" w:rsidR="00000000" w:rsidRPr="00446B8E" w:rsidRDefault="00000000" w:rsidP="005864B5">
      <w:pPr>
        <w:pStyle w:val="Paragrafoelenco"/>
        <w:numPr>
          <w:ilvl w:val="0"/>
          <w:numId w:val="51"/>
        </w:numPr>
        <w:rPr>
          <w:lang w:val="it-IT"/>
        </w:rPr>
      </w:pPr>
      <w:r w:rsidRPr="00446B8E">
        <w:rPr>
          <w:rFonts w:cs="Calibri"/>
          <w:b/>
          <w:bCs/>
          <w:lang w:val="it-IT"/>
        </w:rPr>
        <w:t xml:space="preserve">Process results: Geometric optimisation enabled a 50% mass reduction and a 49% reduction in operating cost, cutting support-removal time by 75% while maintaining a safety factor under load equal to 3 times the maximum expected limit.</w:t>
      </w:r>
      <w:r w:rsidRPr="00446B8E">
        <w:rPr>
          <w:rFonts w:cs="Calibri"/>
          <w:lang w:val="it-IT"/>
        </w:rPr>
        <w:t xml:space="preserve"/>
      </w:r>
      <w:r w:rsidRPr="00446B8E">
        <w:rPr>
          <w:rFonts w:cs="Calibri"/>
          <w:b/>
          <w:bCs/>
          <w:lang w:val="it-IT"/>
        </w:rPr>
        <w:t/>
      </w:r>
      <w:r w:rsidRPr="00446B8E">
        <w:rPr>
          <w:rFonts w:cs="Calibri"/>
          <w:lang w:val="it-IT"/>
        </w:rPr>
        <w:t xml:space="preserve"/>
      </w:r>
    </w:p>
    <w:p w14:paraId="442B9687" w14:textId="7ABEF6E4" w:rsidR="00000000" w:rsidRPr="00446B8E" w:rsidRDefault="00000000" w:rsidP="005005FA">
      <w:pPr>
        <w:widowControl/>
        <w:jc w:val="center"/>
        <w:rPr>
          <w:lang w:val="it-IT"/>
        </w:rPr>
      </w:pPr>
      <w:r w:rsidRPr="00D7337B">
        <w:rPr>
          <w:rFonts w:ascii="Calibri" w:eastAsia="Calibri" w:hAnsi="Calibri" w:cs="Calibri"/>
          <w:noProof/>
        </w:rPr>
        <w:drawing>
          <wp:anchor distT="0" distB="0" distL="114300" distR="114300" simplePos="0" relativeHeight="251651584" behindDoc="0" locked="0" layoutInCell="1" allowOverlap="1" wp14:anchorId="0B127F4B" wp14:editId="1AF6531E">
            <wp:simplePos x="0" y="0"/>
            <wp:positionH relativeFrom="margin">
              <wp:align>center</wp:align>
            </wp:positionH>
            <wp:positionV relativeFrom="paragraph">
              <wp:posOffset>498475</wp:posOffset>
            </wp:positionV>
            <wp:extent cx="701040" cy="548640"/>
            <wp:effectExtent l="0" t="0" r="3810" b="3810"/>
            <wp:wrapSquare wrapText="bothSides"/>
            <wp:docPr id="15647749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798570" name=""/>
                    <pic:cNvPicPr/>
                  </pic:nvPicPr>
                  <pic:blipFill>
                    <a:blip r:embed="rId20">
                      <a:extLst>
                        <a:ext uri="{28A0092B-C50C-407E-A947-70E740481C1C}">
                          <a14:useLocalDpi xmlns:a14="http://schemas.microsoft.com/office/drawing/2010/main" val="0"/>
                        </a:ext>
                      </a:extLst>
                    </a:blip>
                    <a:stretch>
                      <a:fillRect/>
                    </a:stretch>
                  </pic:blipFill>
                  <pic:spPr>
                    <a:xfrm>
                      <a:off x="0" y="0"/>
                      <a:ext cx="701040" cy="548640"/>
                    </a:xfrm>
                    <a:prstGeom prst="rect">
                      <a:avLst/>
                    </a:prstGeom>
                  </pic:spPr>
                </pic:pic>
              </a:graphicData>
            </a:graphic>
          </wp:anchor>
        </w:drawing>
      </w:r>
      <w:r w:rsidRPr="00921DDA">
        <w:rPr>
          <w:rFonts w:ascii="Calibri" w:eastAsia="Calibri" w:hAnsi="Calibri" w:cs="Calibri"/>
          <w:noProof/>
        </w:rPr>
        <w:drawing>
          <wp:inline distT="0" distB="0" distL="0" distR="0" wp14:anchorId="4A20CD2D" wp14:editId="676C226B">
            <wp:extent cx="1935243" cy="1466576"/>
            <wp:effectExtent l="0" t="0" r="8255" b="635"/>
            <wp:docPr id="8" name="Immagine 7">
              <a:extLst xmlns:a="http://schemas.openxmlformats.org/drawingml/2006/main">
                <a:ext uri="{FF2B5EF4-FFF2-40B4-BE49-F238E27FC236}">
                  <a16:creationId xmlns:a16="http://schemas.microsoft.com/office/drawing/2014/main" id="{2D6350DC-BB65-259D-8432-8714A5559C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7">
                      <a:extLst>
                        <a:ext uri="{FF2B5EF4-FFF2-40B4-BE49-F238E27FC236}">
                          <a16:creationId xmlns:a16="http://schemas.microsoft.com/office/drawing/2014/main" id="{2D6350DC-BB65-259D-8432-8714A5559C70}"/>
                        </a:ext>
                      </a:extLst>
                    </pic:cNvPr>
                    <pic:cNvPicPr>
                      <a:picLocks noChangeAspect="1"/>
                    </pic:cNvPicPr>
                  </pic:nvPicPr>
                  <pic:blipFill>
                    <a:blip r:embed="rId26"/>
                    <a:stretch>
                      <a:fillRect/>
                    </a:stretch>
                  </pic:blipFill>
                  <pic:spPr>
                    <a:xfrm>
                      <a:off x="0" y="0"/>
                      <a:ext cx="1935243" cy="1466576"/>
                    </a:xfrm>
                    <a:prstGeom prst="rect">
                      <a:avLst/>
                    </a:prstGeom>
                  </pic:spPr>
                </pic:pic>
              </a:graphicData>
            </a:graphic>
          </wp:inline>
        </w:drawing>
      </w:r>
      <w:r w:rsidRPr="00446B8E">
        <w:rPr>
          <w:rFonts w:ascii="Calibri" w:eastAsia="Calibri" w:hAnsi="Calibri" w:cs="Calibri"/>
          <w:lang w:val="it-IT"/>
        </w:rPr>
        <w:t xml:space="preserve"> </w:t>
      </w:r>
      <w:r w:rsidRPr="005005FA">
        <w:rPr>
          <w:rFonts w:ascii="Calibri" w:eastAsia="Calibri" w:hAnsi="Calibri" w:cs="Calibri"/>
          <w:noProof/>
        </w:rPr>
        <w:drawing>
          <wp:inline distT="0" distB="0" distL="0" distR="0" wp14:anchorId="4A567AE9" wp14:editId="44F6CFB7">
            <wp:extent cx="1691640" cy="1444617"/>
            <wp:effectExtent l="0" t="0" r="3810" b="3810"/>
            <wp:docPr id="6" name="Immagine 5">
              <a:extLst xmlns:a="http://schemas.openxmlformats.org/drawingml/2006/main">
                <a:ext uri="{FF2B5EF4-FFF2-40B4-BE49-F238E27FC236}">
                  <a16:creationId xmlns:a16="http://schemas.microsoft.com/office/drawing/2014/main" id="{43BD8551-4759-A82B-C332-828AF78AD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a:extLst>
                        <a:ext uri="{FF2B5EF4-FFF2-40B4-BE49-F238E27FC236}">
                          <a16:creationId xmlns:a16="http://schemas.microsoft.com/office/drawing/2014/main" id="{43BD8551-4759-A82B-C332-828AF78AD408}"/>
                        </a:ext>
                      </a:extLst>
                    </pic:cNvPr>
                    <pic:cNvPicPr>
                      <a:picLocks noChangeAspect="1"/>
                    </pic:cNvPicPr>
                  </pic:nvPicPr>
                  <pic:blipFill>
                    <a:blip r:embed="rId27"/>
                    <a:stretch>
                      <a:fillRect/>
                    </a:stretch>
                  </pic:blipFill>
                  <pic:spPr>
                    <a:xfrm>
                      <a:off x="0" y="0"/>
                      <a:ext cx="1696652" cy="1448897"/>
                    </a:xfrm>
                    <a:prstGeom prst="rect">
                      <a:avLst/>
                    </a:prstGeom>
                  </pic:spPr>
                </pic:pic>
              </a:graphicData>
            </a:graphic>
          </wp:inline>
        </w:drawing>
      </w:r>
    </w:p>
    <w:p w14:paraId="561A3E2A" w14:textId="010BC5A2" w:rsidR="00000000" w:rsidRDefault="00000000" w:rsidP="00256540">
      <w:pPr>
        <w:widowControl/>
        <w:jc w:val="center"/>
        <w:rPr>
          <w:lang w:val="it-IT"/>
        </w:rPr>
      </w:pPr>
    </w:p>
    <w:p w14:paraId="625CC40F" w14:textId="77777777" w:rsidR="00446B8E" w:rsidRPr="00446B8E" w:rsidRDefault="00446B8E" w:rsidP="00256540">
      <w:pPr>
        <w:widowControl/>
        <w:jc w:val="center"/>
        <w:rPr>
          <w:lang w:val="it-IT"/>
        </w:rPr>
      </w:pPr>
    </w:p>
    <w:p w14:paraId="5ED11099" w14:textId="77777777" w:rsidR="00000000" w:rsidRPr="00446B8E" w:rsidRDefault="00000000" w:rsidP="00446B8E">
      <w:pPr>
        <w:keepNext/>
        <w:widowControl/>
        <w:spacing w:after="240"/>
        <w:rPr>
          <w:rFonts w:ascii="Calibri" w:eastAsia="Calibri" w:hAnsi="Calibri" w:cs="Calibri"/>
          <w:b/>
          <w:bCs/>
          <w:color w:val="0B6670"/>
          <w:sz w:val="32"/>
          <w:szCs w:val="32"/>
          <w:lang w:val="it-IT"/>
        </w:rPr>
      </w:pPr>
      <w:r w:rsidRPr="00446B8E">
        <w:rPr>
          <w:rFonts w:ascii="Calibri" w:eastAsia="Calibri" w:hAnsi="Calibri" w:cs="Calibri"/>
          <w:b/>
          <w:bCs/>
          <w:color w:val="0B6670"/>
          <w:sz w:val="32"/>
          <w:szCs w:val="32"/>
          <w:lang w:val="it-IT"/>
        </w:rPr>
        <w:t xml:space="preserve">Comparative Cost Analysis and LCCA Impact </w:t>
      </w:r>
    </w:p>
    <w:p w14:paraId="63B34B0F" w14:textId="77777777" w:rsidR="00446B8E" w:rsidRDefault="00000000">
      <w:pPr>
        <w:widowControl/>
        <w:rPr>
          <w:rFonts w:ascii="Calibri" w:eastAsia="Calibri" w:hAnsi="Calibri" w:cs="Calibri"/>
          <w:color w:val="1A1A1A"/>
          <w:sz w:val="22"/>
          <w:szCs w:val="22"/>
          <w:lang w:val="it-IT"/>
        </w:rPr>
      </w:pPr>
      <w:r w:rsidRPr="00446B8E">
        <w:rPr>
          <w:rFonts w:ascii="Calibri" w:eastAsia="Calibri" w:hAnsi="Calibri" w:cs="Calibri"/>
          <w:color w:val="1A1A1A"/>
          <w:sz w:val="22"/>
          <w:szCs w:val="22"/>
          <w:lang w:val="it-IT"/>
        </w:rPr>
        <w:t xml:space="preserve">The project's real turning point lies in the quantitative measurement of economic and environmental trade-offs. The economic data show that the emissions impact of industrial tooling (moulds, patterns and machining fixtures) constitutes the most burdensome ecological cost item in traditional manufacturing. </w:t>
      </w:r>
    </w:p>
    <w:p w14:paraId="4CCD0E3F" w14:textId="77777777" w:rsidR="00446B8E" w:rsidRDefault="00446B8E">
      <w:pPr>
        <w:widowControl/>
        <w:rPr>
          <w:rFonts w:ascii="Calibri" w:eastAsia="Calibri" w:hAnsi="Calibri" w:cs="Calibri"/>
          <w:color w:val="1A1A1A"/>
          <w:sz w:val="22"/>
          <w:szCs w:val="22"/>
          <w:lang w:val="it-IT"/>
        </w:rPr>
      </w:pPr>
    </w:p>
    <w:p w14:paraId="64BE83CA" w14:textId="77777777" w:rsidR="00446B8E" w:rsidRDefault="00446B8E">
      <w:pPr>
        <w:widowControl/>
        <w:rPr>
          <w:rFonts w:ascii="Calibri" w:eastAsia="Calibri" w:hAnsi="Calibri" w:cs="Calibri"/>
          <w:color w:val="1A1A1A"/>
          <w:sz w:val="22"/>
          <w:szCs w:val="22"/>
          <w:lang w:val="it-IT"/>
        </w:rPr>
      </w:pPr>
    </w:p>
    <w:p w14:paraId="6FEB2B81" w14:textId="71A86884" w:rsidR="00000000" w:rsidRDefault="00000000">
      <w:pPr>
        <w:widowControl/>
        <w:rPr>
          <w:rFonts w:ascii="Calibri" w:eastAsia="Calibri" w:hAnsi="Calibri" w:cs="Calibri"/>
          <w:color w:val="1A1A1A"/>
          <w:sz w:val="22"/>
          <w:szCs w:val="22"/>
          <w:lang w:val="it-IT"/>
        </w:rPr>
      </w:pPr>
      <w:r w:rsidRPr="00446B8E">
        <w:rPr>
          <w:rFonts w:ascii="Calibri" w:eastAsia="Calibri" w:hAnsi="Calibri" w:cs="Calibri"/>
          <w:color w:val="1A1A1A"/>
          <w:sz w:val="22"/>
          <w:szCs w:val="22"/>
          <w:lang w:val="it-IT"/>
        </w:rPr>
        <w:lastRenderedPageBreak/>
        <w:t xml:space="preserve">The table below summarises the LCCA comparison for the three key components (expressed by integrating the technical production cost with the economic cost of the CO2 emitted): </w:t>
      </w:r>
      <w:r w:rsidRPr="00446B8E">
        <w:rPr>
          <w:rFonts w:ascii="Calibri" w:eastAsia="Calibri" w:hAnsi="Calibri" w:cs="Calibri"/>
          <w:color w:val="1A1A1A"/>
          <w:sz w:val="22"/>
          <w:szCs w:val="22"/>
          <w:lang w:val="it-IT"/>
        </w:rPr>
        <w:t/>
      </w:r>
      <w:r w:rsidRPr="00446B8E">
        <w:rPr>
          <w:rFonts w:ascii="Calibri" w:eastAsia="Calibri" w:hAnsi="Calibri" w:cs="Calibri"/>
          <w:color w:val="1A1A1A"/>
          <w:sz w:val="22"/>
          <w:szCs w:val="22"/>
          <w:lang w:val="it-IT"/>
        </w:rPr>
        <w:t xml:space="preserve"/>
      </w:r>
    </w:p>
    <w:p w14:paraId="12EDD378" w14:textId="77777777" w:rsidR="00446B8E" w:rsidRPr="00446B8E" w:rsidRDefault="00446B8E">
      <w:pPr>
        <w:widowControl/>
        <w:rPr>
          <w:rFonts w:ascii="Calibri" w:eastAsia="Calibri" w:hAnsi="Calibri" w:cs="Calibri"/>
          <w:color w:val="1A1A1A"/>
          <w:sz w:val="22"/>
          <w:szCs w:val="22"/>
          <w:lang w:val="it-IT"/>
        </w:rPr>
      </w:pPr>
    </w:p>
    <w:tbl>
      <w:tblPr>
        <w:tblW w:w="9480" w:type="dxa"/>
        <w:jc w:val="center"/>
        <w:tblCellMar>
          <w:left w:w="70" w:type="dxa"/>
          <w:right w:w="70" w:type="dxa"/>
        </w:tblCellMar>
        <w:tblLook w:val="04A0" w:firstRow="1" w:lastRow="0" w:firstColumn="1" w:lastColumn="0" w:noHBand="0" w:noVBand="1"/>
      </w:tblPr>
      <w:tblGrid>
        <w:gridCol w:w="1800"/>
        <w:gridCol w:w="1920"/>
        <w:gridCol w:w="1920"/>
        <w:gridCol w:w="1920"/>
        <w:gridCol w:w="1920"/>
      </w:tblGrid>
      <w:tr w:rsidR="00921DDA" w:rsidRPr="00446B8E" w14:paraId="1910B361" w14:textId="77777777" w:rsidTr="00921DDA">
        <w:trPr>
          <w:trHeight w:val="588"/>
          <w:jc w:val="center"/>
        </w:trPr>
        <w:tc>
          <w:tcPr>
            <w:tcW w:w="1800" w:type="dxa"/>
            <w:tcBorders>
              <w:top w:val="single" w:sz="8" w:space="0" w:color="auto"/>
              <w:left w:val="single" w:sz="8" w:space="0" w:color="auto"/>
              <w:bottom w:val="single" w:sz="8" w:space="0" w:color="auto"/>
              <w:right w:val="single" w:sz="4" w:space="0" w:color="auto"/>
            </w:tcBorders>
            <w:vAlign w:val="center"/>
            <w:hideMark/>
          </w:tcPr>
          <w:p w14:paraId="05162A54" w14:textId="77777777" w:rsidR="00000000" w:rsidRPr="00921DDA" w:rsidRDefault="00000000" w:rsidP="00921DDA">
            <w:pPr>
              <w:widowControl/>
              <w:jc w:val="center"/>
              <w:rPr>
                <w:b/>
                <w:bCs/>
              </w:rPr>
            </w:pPr>
            <w:proofErr w:type="spellStart"/>
            <w:r w:rsidRPr="00921DDA">
              <w:rPr>
                <w:b/>
                <w:bCs/>
              </w:rPr>
              <w:t xml:space="preserve">Component Analysed</w:t>
            </w:r>
            <w:proofErr w:type="spellEnd"/>
            <w:r w:rsidRPr="00921DDA">
              <w:rPr>
                <w:b/>
                <w:bCs/>
              </w:rPr>
              <w:t xml:space="preserve"/>
            </w:r>
            <w:proofErr w:type="spellStart"/>
            <w:r w:rsidRPr="00921DDA">
              <w:rPr>
                <w:b/>
                <w:bCs/>
              </w:rPr>
              <w:t/>
            </w:r>
            <w:proofErr w:type="spellEnd"/>
          </w:p>
        </w:tc>
        <w:tc>
          <w:tcPr>
            <w:tcW w:w="1920" w:type="dxa"/>
            <w:tcBorders>
              <w:top w:val="single" w:sz="8" w:space="0" w:color="auto"/>
              <w:left w:val="nil"/>
              <w:bottom w:val="single" w:sz="8" w:space="0" w:color="auto"/>
              <w:right w:val="single" w:sz="4" w:space="0" w:color="auto"/>
            </w:tcBorders>
            <w:vAlign w:val="center"/>
            <w:hideMark/>
          </w:tcPr>
          <w:p w14:paraId="3E629941" w14:textId="77777777" w:rsidR="00000000" w:rsidRPr="00921DDA" w:rsidRDefault="00000000" w:rsidP="00921DDA">
            <w:pPr>
              <w:widowControl/>
              <w:jc w:val="center"/>
              <w:rPr>
                <w:b/>
                <w:bCs/>
              </w:rPr>
            </w:pPr>
            <w:r w:rsidRPr="00921DDA">
              <w:rPr>
                <w:b/>
                <w:bCs/>
              </w:rPr>
              <w:t xml:space="preserve">Technology / Scenario</w:t>
            </w:r>
          </w:p>
        </w:tc>
        <w:tc>
          <w:tcPr>
            <w:tcW w:w="1920" w:type="dxa"/>
            <w:tcBorders>
              <w:top w:val="single" w:sz="8" w:space="0" w:color="auto"/>
              <w:left w:val="nil"/>
              <w:bottom w:val="single" w:sz="8" w:space="0" w:color="auto"/>
              <w:right w:val="single" w:sz="4" w:space="0" w:color="auto"/>
            </w:tcBorders>
            <w:vAlign w:val="center"/>
            <w:hideMark/>
          </w:tcPr>
          <w:p w14:paraId="679E2A0D" w14:textId="77777777" w:rsidR="00000000" w:rsidRPr="00921DDA" w:rsidRDefault="00000000" w:rsidP="00921DDA">
            <w:pPr>
              <w:widowControl/>
              <w:jc w:val="center"/>
              <w:rPr>
                <w:b/>
                <w:bCs/>
              </w:rPr>
            </w:pPr>
            <w:r w:rsidRPr="00921DDA">
              <w:rPr>
                <w:b/>
                <w:bCs/>
              </w:rPr>
              <w:t xml:space="preserve">Component Variable Cost (€)</w:t>
            </w:r>
          </w:p>
        </w:tc>
        <w:tc>
          <w:tcPr>
            <w:tcW w:w="1920" w:type="dxa"/>
            <w:tcBorders>
              <w:top w:val="single" w:sz="8" w:space="0" w:color="auto"/>
              <w:left w:val="nil"/>
              <w:bottom w:val="single" w:sz="8" w:space="0" w:color="auto"/>
              <w:right w:val="single" w:sz="4" w:space="0" w:color="auto"/>
            </w:tcBorders>
            <w:vAlign w:val="center"/>
            <w:hideMark/>
          </w:tcPr>
          <w:p w14:paraId="39C033F4" w14:textId="77777777" w:rsidR="00000000" w:rsidRPr="00921DDA" w:rsidRDefault="00000000" w:rsidP="00921DDA">
            <w:pPr>
              <w:widowControl/>
              <w:jc w:val="center"/>
              <w:rPr>
                <w:b/>
                <w:bCs/>
              </w:rPr>
            </w:pPr>
            <w:r w:rsidRPr="00921DDA">
              <w:rPr>
                <w:b/>
                <w:bCs/>
              </w:rPr>
              <w:t xml:space="preserve">Tooling Cost (€)</w:t>
            </w:r>
          </w:p>
        </w:tc>
        <w:tc>
          <w:tcPr>
            <w:tcW w:w="1920" w:type="dxa"/>
            <w:tcBorders>
              <w:top w:val="single" w:sz="8" w:space="0" w:color="auto"/>
              <w:left w:val="nil"/>
              <w:bottom w:val="single" w:sz="8" w:space="0" w:color="auto"/>
              <w:right w:val="single" w:sz="8" w:space="0" w:color="000000"/>
            </w:tcBorders>
            <w:vAlign w:val="center"/>
            <w:hideMark/>
          </w:tcPr>
          <w:p w14:paraId="1D95DB74" w14:textId="77777777" w:rsidR="00000000" w:rsidRPr="00446B8E" w:rsidRDefault="00000000" w:rsidP="00921DDA">
            <w:pPr>
              <w:widowControl/>
              <w:jc w:val="center"/>
              <w:rPr>
                <w:b/>
                <w:bCs/>
                <w:lang w:val="it-IT"/>
              </w:rPr>
            </w:pPr>
            <w:r w:rsidRPr="00446B8E">
              <w:rPr>
                <w:b/>
                <w:bCs/>
                <w:lang w:val="it-IT"/>
              </w:rPr>
              <w:t xml:space="preserve">Total CO2 eq Impact (Tonnes)</w:t>
            </w:r>
            <w:proofErr w:type="spellStart"/>
            <w:r w:rsidRPr="00446B8E">
              <w:rPr>
                <w:b/>
                <w:bCs/>
                <w:lang w:val="it-IT"/>
              </w:rPr>
              <w:t/>
            </w:r>
            <w:proofErr w:type="spellEnd"/>
            <w:r w:rsidRPr="00446B8E">
              <w:rPr>
                <w:b/>
                <w:bCs/>
                <w:lang w:val="it-IT"/>
              </w:rPr>
              <w:t xml:space="preserve"/>
            </w:r>
          </w:p>
        </w:tc>
      </w:tr>
      <w:tr w:rsidR="00921DDA" w:rsidRPr="00921DDA" w14:paraId="49415A1A" w14:textId="77777777" w:rsidTr="00921DDA">
        <w:trPr>
          <w:trHeight w:val="516"/>
          <w:jc w:val="center"/>
        </w:trPr>
        <w:tc>
          <w:tcPr>
            <w:tcW w:w="1800" w:type="dxa"/>
            <w:vMerge w:val="restart"/>
            <w:tcBorders>
              <w:top w:val="nil"/>
              <w:left w:val="single" w:sz="8" w:space="0" w:color="auto"/>
              <w:bottom w:val="single" w:sz="4" w:space="0" w:color="auto"/>
              <w:right w:val="single" w:sz="4" w:space="0" w:color="auto"/>
            </w:tcBorders>
            <w:vAlign w:val="center"/>
            <w:hideMark/>
          </w:tcPr>
          <w:p w14:paraId="30BE5998" w14:textId="77777777" w:rsidR="00000000" w:rsidRPr="00921DDA" w:rsidRDefault="00000000" w:rsidP="00921DDA">
            <w:pPr>
              <w:widowControl/>
              <w:jc w:val="center"/>
            </w:pPr>
            <w:proofErr w:type="spellStart"/>
            <w:r w:rsidRPr="00921DDA">
              <w:t xml:space="preserve">Oil Filter Support</w:t>
            </w:r>
            <w:proofErr w:type="spellEnd"/>
            <w:r w:rsidRPr="00921DDA">
              <w:t xml:space="preserve"/>
            </w:r>
            <w:proofErr w:type="spellStart"/>
            <w:r w:rsidRPr="00921DDA">
              <w:t/>
            </w:r>
            <w:proofErr w:type="spellEnd"/>
            <w:r w:rsidRPr="00921DDA">
              <w:t xml:space="preserve"/>
            </w:r>
          </w:p>
        </w:tc>
        <w:tc>
          <w:tcPr>
            <w:tcW w:w="1920" w:type="dxa"/>
            <w:tcBorders>
              <w:top w:val="single" w:sz="8" w:space="0" w:color="auto"/>
              <w:left w:val="nil"/>
              <w:bottom w:val="single" w:sz="4" w:space="0" w:color="auto"/>
              <w:right w:val="single" w:sz="4" w:space="0" w:color="auto"/>
            </w:tcBorders>
            <w:vAlign w:val="center"/>
            <w:hideMark/>
          </w:tcPr>
          <w:p w14:paraId="117FEF64" w14:textId="77777777" w:rsidR="00000000" w:rsidRPr="00921DDA" w:rsidRDefault="00000000" w:rsidP="00921DDA">
            <w:pPr>
              <w:widowControl/>
            </w:pPr>
            <w:r w:rsidRPr="00921DDA">
              <w:t xml:space="preserve">Traditional TM (Cast Iron)</w:t>
            </w:r>
          </w:p>
        </w:tc>
        <w:tc>
          <w:tcPr>
            <w:tcW w:w="1920" w:type="dxa"/>
            <w:tcBorders>
              <w:top w:val="single" w:sz="8" w:space="0" w:color="auto"/>
              <w:left w:val="nil"/>
              <w:bottom w:val="single" w:sz="4" w:space="0" w:color="auto"/>
              <w:right w:val="single" w:sz="4" w:space="0" w:color="auto"/>
            </w:tcBorders>
            <w:vAlign w:val="center"/>
            <w:hideMark/>
          </w:tcPr>
          <w:p w14:paraId="740F9AA1" w14:textId="77777777" w:rsidR="00000000" w:rsidRPr="00921DDA" w:rsidRDefault="00000000" w:rsidP="00921DDA">
            <w:pPr>
              <w:widowControl/>
              <w:jc w:val="center"/>
            </w:pPr>
            <w:r w:rsidRPr="00921DDA">
              <w:t xml:space="preserve">€195</w:t>
            </w:r>
          </w:p>
        </w:tc>
        <w:tc>
          <w:tcPr>
            <w:tcW w:w="1920" w:type="dxa"/>
            <w:tcBorders>
              <w:top w:val="single" w:sz="8" w:space="0" w:color="auto"/>
              <w:left w:val="nil"/>
              <w:bottom w:val="single" w:sz="4" w:space="0" w:color="auto"/>
              <w:right w:val="single" w:sz="4" w:space="0" w:color="auto"/>
            </w:tcBorders>
            <w:vAlign w:val="center"/>
            <w:hideMark/>
          </w:tcPr>
          <w:p w14:paraId="15AC0163" w14:textId="77777777" w:rsidR="00000000" w:rsidRPr="00921DDA" w:rsidRDefault="00000000" w:rsidP="00921DDA">
            <w:pPr>
              <w:widowControl/>
              <w:jc w:val="center"/>
            </w:pPr>
            <w:r w:rsidRPr="00921DDA">
              <w:t xml:space="preserve">€7,508</w:t>
            </w:r>
          </w:p>
        </w:tc>
        <w:tc>
          <w:tcPr>
            <w:tcW w:w="1920" w:type="dxa"/>
            <w:tcBorders>
              <w:top w:val="single" w:sz="8" w:space="0" w:color="auto"/>
              <w:left w:val="nil"/>
              <w:bottom w:val="single" w:sz="4" w:space="0" w:color="auto"/>
              <w:right w:val="single" w:sz="8" w:space="0" w:color="000000"/>
            </w:tcBorders>
            <w:vAlign w:val="center"/>
            <w:hideMark/>
          </w:tcPr>
          <w:p w14:paraId="02BDDFDA" w14:textId="77777777" w:rsidR="00000000" w:rsidRPr="00921DDA" w:rsidRDefault="00000000" w:rsidP="00921DDA">
            <w:pPr>
              <w:widowControl/>
              <w:jc w:val="center"/>
            </w:pPr>
            <w:r w:rsidRPr="00921DDA">
              <w:t xml:space="preserve">3.543 t</w:t>
            </w:r>
          </w:p>
        </w:tc>
      </w:tr>
      <w:tr w:rsidR="00921DDA" w:rsidRPr="00921DDA" w14:paraId="27EC18EE" w14:textId="77777777" w:rsidTr="00921DDA">
        <w:trPr>
          <w:trHeight w:val="516"/>
          <w:jc w:val="center"/>
        </w:trPr>
        <w:tc>
          <w:tcPr>
            <w:tcW w:w="1800" w:type="dxa"/>
            <w:vMerge/>
            <w:tcBorders>
              <w:top w:val="nil"/>
              <w:left w:val="single" w:sz="8" w:space="0" w:color="auto"/>
              <w:bottom w:val="single" w:sz="4" w:space="0" w:color="auto"/>
              <w:right w:val="single" w:sz="4" w:space="0" w:color="auto"/>
            </w:tcBorders>
            <w:vAlign w:val="center"/>
            <w:hideMark/>
          </w:tcPr>
          <w:p w14:paraId="6B2A8238" w14:textId="77777777" w:rsidR="00000000" w:rsidRPr="00921DDA" w:rsidRDefault="00000000" w:rsidP="00921DDA">
            <w:pPr>
              <w:widowControl/>
            </w:pPr>
          </w:p>
        </w:tc>
        <w:tc>
          <w:tcPr>
            <w:tcW w:w="1920" w:type="dxa"/>
            <w:tcBorders>
              <w:top w:val="single" w:sz="4" w:space="0" w:color="auto"/>
              <w:left w:val="nil"/>
              <w:bottom w:val="single" w:sz="4" w:space="0" w:color="auto"/>
              <w:right w:val="single" w:sz="4" w:space="0" w:color="auto"/>
            </w:tcBorders>
            <w:vAlign w:val="center"/>
            <w:hideMark/>
          </w:tcPr>
          <w:p w14:paraId="58D288F7" w14:textId="77777777" w:rsidR="00000000" w:rsidRPr="00921DDA" w:rsidRDefault="00000000" w:rsidP="00921DDA">
            <w:pPr>
              <w:widowControl/>
            </w:pPr>
            <w:r w:rsidRPr="00921DDA">
              <w:t xml:space="preserve">Optimised AM (AlSi10Mg)</w:t>
            </w:r>
          </w:p>
        </w:tc>
        <w:tc>
          <w:tcPr>
            <w:tcW w:w="1920" w:type="dxa"/>
            <w:tcBorders>
              <w:top w:val="single" w:sz="4" w:space="0" w:color="auto"/>
              <w:left w:val="nil"/>
              <w:bottom w:val="single" w:sz="4" w:space="0" w:color="auto"/>
              <w:right w:val="single" w:sz="4" w:space="0" w:color="auto"/>
            </w:tcBorders>
            <w:vAlign w:val="center"/>
            <w:hideMark/>
          </w:tcPr>
          <w:p w14:paraId="1FDD57DB" w14:textId="77777777" w:rsidR="00000000" w:rsidRPr="00921DDA" w:rsidRDefault="00000000" w:rsidP="00921DDA">
            <w:pPr>
              <w:widowControl/>
              <w:jc w:val="center"/>
            </w:pPr>
            <w:r w:rsidRPr="00921DDA">
              <w:t xml:space="preserve">€1,163</w:t>
            </w:r>
          </w:p>
        </w:tc>
        <w:tc>
          <w:tcPr>
            <w:tcW w:w="1920" w:type="dxa"/>
            <w:tcBorders>
              <w:top w:val="single" w:sz="4" w:space="0" w:color="auto"/>
              <w:left w:val="nil"/>
              <w:bottom w:val="single" w:sz="4" w:space="0" w:color="auto"/>
              <w:right w:val="single" w:sz="4" w:space="0" w:color="auto"/>
            </w:tcBorders>
            <w:vAlign w:val="center"/>
            <w:hideMark/>
          </w:tcPr>
          <w:p w14:paraId="09802429" w14:textId="77777777" w:rsidR="00000000" w:rsidRPr="00921DDA" w:rsidRDefault="00000000" w:rsidP="00921DDA">
            <w:pPr>
              <w:widowControl/>
              <w:jc w:val="center"/>
            </w:pPr>
            <w:r w:rsidRPr="00921DDA">
              <w:t xml:space="preserve">€963</w:t>
            </w:r>
          </w:p>
        </w:tc>
        <w:tc>
          <w:tcPr>
            <w:tcW w:w="1920" w:type="dxa"/>
            <w:tcBorders>
              <w:top w:val="single" w:sz="4" w:space="0" w:color="auto"/>
              <w:left w:val="nil"/>
              <w:bottom w:val="single" w:sz="4" w:space="0" w:color="auto"/>
              <w:right w:val="single" w:sz="8" w:space="0" w:color="000000"/>
            </w:tcBorders>
            <w:vAlign w:val="center"/>
            <w:hideMark/>
          </w:tcPr>
          <w:p w14:paraId="13F7E3D5" w14:textId="77777777" w:rsidR="00000000" w:rsidRPr="00921DDA" w:rsidRDefault="00000000" w:rsidP="00921DDA">
            <w:pPr>
              <w:widowControl/>
              <w:jc w:val="center"/>
            </w:pPr>
            <w:r w:rsidRPr="00921DDA">
              <w:t xml:space="preserve">0.341 t</w:t>
            </w:r>
          </w:p>
        </w:tc>
      </w:tr>
      <w:tr w:rsidR="00921DDA" w:rsidRPr="00921DDA" w14:paraId="78BCE109" w14:textId="77777777" w:rsidTr="00921DDA">
        <w:trPr>
          <w:trHeight w:val="516"/>
          <w:jc w:val="center"/>
        </w:trPr>
        <w:tc>
          <w:tcPr>
            <w:tcW w:w="1800" w:type="dxa"/>
            <w:vMerge w:val="restart"/>
            <w:tcBorders>
              <w:top w:val="nil"/>
              <w:left w:val="single" w:sz="8" w:space="0" w:color="auto"/>
              <w:bottom w:val="single" w:sz="4" w:space="0" w:color="auto"/>
              <w:right w:val="single" w:sz="4" w:space="0" w:color="auto"/>
            </w:tcBorders>
            <w:vAlign w:val="center"/>
            <w:hideMark/>
          </w:tcPr>
          <w:p w14:paraId="27851EEE" w14:textId="77777777" w:rsidR="00000000" w:rsidRPr="00921DDA" w:rsidRDefault="00000000" w:rsidP="00921DDA">
            <w:pPr>
              <w:widowControl/>
              <w:jc w:val="center"/>
            </w:pPr>
            <w:r w:rsidRPr="00921DDA">
              <w:t xml:space="preserve">Turbo Support</w:t>
            </w:r>
          </w:p>
        </w:tc>
        <w:tc>
          <w:tcPr>
            <w:tcW w:w="1920" w:type="dxa"/>
            <w:tcBorders>
              <w:top w:val="single" w:sz="4" w:space="0" w:color="auto"/>
              <w:left w:val="nil"/>
              <w:bottom w:val="single" w:sz="4" w:space="0" w:color="auto"/>
              <w:right w:val="single" w:sz="4" w:space="0" w:color="auto"/>
            </w:tcBorders>
            <w:vAlign w:val="center"/>
            <w:hideMark/>
          </w:tcPr>
          <w:p w14:paraId="39005A57" w14:textId="77777777" w:rsidR="00000000" w:rsidRPr="00921DDA" w:rsidRDefault="00000000" w:rsidP="00921DDA">
            <w:pPr>
              <w:widowControl/>
            </w:pPr>
            <w:r w:rsidRPr="00921DDA">
              <w:t xml:space="preserve">Traditional TM (Multi-material)</w:t>
            </w:r>
          </w:p>
        </w:tc>
        <w:tc>
          <w:tcPr>
            <w:tcW w:w="1920" w:type="dxa"/>
            <w:tcBorders>
              <w:top w:val="single" w:sz="4" w:space="0" w:color="auto"/>
              <w:left w:val="nil"/>
              <w:bottom w:val="single" w:sz="4" w:space="0" w:color="auto"/>
              <w:right w:val="single" w:sz="4" w:space="0" w:color="auto"/>
            </w:tcBorders>
            <w:vAlign w:val="center"/>
            <w:hideMark/>
          </w:tcPr>
          <w:p w14:paraId="5D969930" w14:textId="77777777" w:rsidR="00000000" w:rsidRPr="00921DDA" w:rsidRDefault="00000000" w:rsidP="00921DDA">
            <w:pPr>
              <w:widowControl/>
              <w:jc w:val="center"/>
            </w:pPr>
            <w:r w:rsidRPr="00921DDA">
              <w:t xml:space="preserve">€214</w:t>
            </w:r>
          </w:p>
        </w:tc>
        <w:tc>
          <w:tcPr>
            <w:tcW w:w="1920" w:type="dxa"/>
            <w:tcBorders>
              <w:top w:val="single" w:sz="4" w:space="0" w:color="auto"/>
              <w:left w:val="nil"/>
              <w:bottom w:val="single" w:sz="4" w:space="0" w:color="auto"/>
              <w:right w:val="single" w:sz="4" w:space="0" w:color="auto"/>
            </w:tcBorders>
            <w:vAlign w:val="center"/>
            <w:hideMark/>
          </w:tcPr>
          <w:p w14:paraId="757FC19E" w14:textId="77777777" w:rsidR="00000000" w:rsidRPr="00921DDA" w:rsidRDefault="00000000" w:rsidP="00921DDA">
            <w:pPr>
              <w:widowControl/>
              <w:jc w:val="center"/>
            </w:pPr>
            <w:r w:rsidRPr="00921DDA">
              <w:t xml:space="preserve">€28,664</w:t>
            </w:r>
          </w:p>
        </w:tc>
        <w:tc>
          <w:tcPr>
            <w:tcW w:w="1920" w:type="dxa"/>
            <w:tcBorders>
              <w:top w:val="single" w:sz="4" w:space="0" w:color="auto"/>
              <w:left w:val="nil"/>
              <w:bottom w:val="single" w:sz="4" w:space="0" w:color="auto"/>
              <w:right w:val="single" w:sz="8" w:space="0" w:color="000000"/>
            </w:tcBorders>
            <w:vAlign w:val="center"/>
            <w:hideMark/>
          </w:tcPr>
          <w:p w14:paraId="4133BBEA" w14:textId="77777777" w:rsidR="00000000" w:rsidRPr="00921DDA" w:rsidRDefault="00000000" w:rsidP="00921DDA">
            <w:pPr>
              <w:widowControl/>
              <w:jc w:val="center"/>
            </w:pPr>
            <w:r w:rsidRPr="00921DDA">
              <w:t xml:space="preserve">15.594 t</w:t>
            </w:r>
          </w:p>
        </w:tc>
      </w:tr>
      <w:tr w:rsidR="00921DDA" w:rsidRPr="00921DDA" w14:paraId="5543DA38" w14:textId="77777777" w:rsidTr="00921DDA">
        <w:trPr>
          <w:trHeight w:val="516"/>
          <w:jc w:val="center"/>
        </w:trPr>
        <w:tc>
          <w:tcPr>
            <w:tcW w:w="1800" w:type="dxa"/>
            <w:vMerge/>
            <w:tcBorders>
              <w:top w:val="nil"/>
              <w:left w:val="single" w:sz="8" w:space="0" w:color="auto"/>
              <w:bottom w:val="single" w:sz="4" w:space="0" w:color="auto"/>
              <w:right w:val="single" w:sz="4" w:space="0" w:color="auto"/>
            </w:tcBorders>
            <w:vAlign w:val="center"/>
            <w:hideMark/>
          </w:tcPr>
          <w:p w14:paraId="01121F18" w14:textId="77777777" w:rsidR="00000000" w:rsidRPr="00921DDA" w:rsidRDefault="00000000" w:rsidP="00921DDA">
            <w:pPr>
              <w:widowControl/>
            </w:pPr>
          </w:p>
        </w:tc>
        <w:tc>
          <w:tcPr>
            <w:tcW w:w="1920" w:type="dxa"/>
            <w:tcBorders>
              <w:top w:val="single" w:sz="4" w:space="0" w:color="auto"/>
              <w:left w:val="nil"/>
              <w:bottom w:val="single" w:sz="4" w:space="0" w:color="auto"/>
              <w:right w:val="single" w:sz="4" w:space="0" w:color="auto"/>
            </w:tcBorders>
            <w:vAlign w:val="center"/>
            <w:hideMark/>
          </w:tcPr>
          <w:p w14:paraId="2F3F82E8" w14:textId="77777777" w:rsidR="00000000" w:rsidRPr="00921DDA" w:rsidRDefault="00000000" w:rsidP="00921DDA">
            <w:pPr>
              <w:widowControl/>
            </w:pPr>
            <w:r w:rsidRPr="00921DDA">
              <w:t xml:space="preserve">Optimised AM (Monobloc Aluminium)</w:t>
            </w:r>
          </w:p>
        </w:tc>
        <w:tc>
          <w:tcPr>
            <w:tcW w:w="1920" w:type="dxa"/>
            <w:tcBorders>
              <w:top w:val="single" w:sz="4" w:space="0" w:color="auto"/>
              <w:left w:val="nil"/>
              <w:bottom w:val="single" w:sz="4" w:space="0" w:color="auto"/>
              <w:right w:val="single" w:sz="4" w:space="0" w:color="auto"/>
            </w:tcBorders>
            <w:vAlign w:val="center"/>
            <w:hideMark/>
          </w:tcPr>
          <w:p w14:paraId="328DD80C" w14:textId="77777777" w:rsidR="00000000" w:rsidRPr="00921DDA" w:rsidRDefault="00000000" w:rsidP="00921DDA">
            <w:pPr>
              <w:widowControl/>
              <w:jc w:val="center"/>
            </w:pPr>
            <w:r w:rsidRPr="00921DDA">
              <w:t xml:space="preserve">€848</w:t>
            </w:r>
          </w:p>
        </w:tc>
        <w:tc>
          <w:tcPr>
            <w:tcW w:w="1920" w:type="dxa"/>
            <w:tcBorders>
              <w:top w:val="single" w:sz="4" w:space="0" w:color="auto"/>
              <w:left w:val="nil"/>
              <w:bottom w:val="single" w:sz="4" w:space="0" w:color="auto"/>
              <w:right w:val="single" w:sz="4" w:space="0" w:color="auto"/>
            </w:tcBorders>
            <w:vAlign w:val="center"/>
            <w:hideMark/>
          </w:tcPr>
          <w:p w14:paraId="06A61A91" w14:textId="77777777" w:rsidR="00000000" w:rsidRPr="00921DDA" w:rsidRDefault="00000000" w:rsidP="00921DDA">
            <w:pPr>
              <w:widowControl/>
              <w:jc w:val="center"/>
            </w:pPr>
            <w:r w:rsidRPr="00921DDA">
              <w:t xml:space="preserve">€1,354</w:t>
            </w:r>
          </w:p>
        </w:tc>
        <w:tc>
          <w:tcPr>
            <w:tcW w:w="1920" w:type="dxa"/>
            <w:tcBorders>
              <w:top w:val="single" w:sz="4" w:space="0" w:color="auto"/>
              <w:left w:val="nil"/>
              <w:bottom w:val="single" w:sz="4" w:space="0" w:color="auto"/>
              <w:right w:val="single" w:sz="8" w:space="0" w:color="000000"/>
            </w:tcBorders>
            <w:vAlign w:val="center"/>
            <w:hideMark/>
          </w:tcPr>
          <w:p w14:paraId="2D55F279" w14:textId="77777777" w:rsidR="00000000" w:rsidRPr="00921DDA" w:rsidRDefault="00000000" w:rsidP="00921DDA">
            <w:pPr>
              <w:widowControl/>
              <w:jc w:val="center"/>
            </w:pPr>
            <w:r w:rsidRPr="00921DDA">
              <w:t xml:space="preserve">0.528 t</w:t>
            </w:r>
          </w:p>
        </w:tc>
      </w:tr>
      <w:tr w:rsidR="00921DDA" w:rsidRPr="00921DDA" w14:paraId="51CFD59E" w14:textId="77777777" w:rsidTr="00921DDA">
        <w:trPr>
          <w:trHeight w:val="516"/>
          <w:jc w:val="center"/>
        </w:trPr>
        <w:tc>
          <w:tcPr>
            <w:tcW w:w="1800" w:type="dxa"/>
            <w:vMerge w:val="restart"/>
            <w:tcBorders>
              <w:top w:val="nil"/>
              <w:left w:val="single" w:sz="8" w:space="0" w:color="auto"/>
              <w:bottom w:val="single" w:sz="8" w:space="0" w:color="000000"/>
              <w:right w:val="single" w:sz="4" w:space="0" w:color="auto"/>
            </w:tcBorders>
            <w:vAlign w:val="center"/>
            <w:hideMark/>
          </w:tcPr>
          <w:p w14:paraId="271778C4" w14:textId="77777777" w:rsidR="00000000" w:rsidRPr="00921DDA" w:rsidRDefault="00000000" w:rsidP="00921DDA">
            <w:pPr>
              <w:widowControl/>
              <w:jc w:val="center"/>
            </w:pPr>
            <w:r w:rsidRPr="00921DDA">
              <w:t xml:space="preserve">Gearbox Stopper</w:t>
            </w:r>
          </w:p>
        </w:tc>
        <w:tc>
          <w:tcPr>
            <w:tcW w:w="1920" w:type="dxa"/>
            <w:tcBorders>
              <w:top w:val="single" w:sz="4" w:space="0" w:color="auto"/>
              <w:left w:val="nil"/>
              <w:bottom w:val="single" w:sz="4" w:space="0" w:color="auto"/>
              <w:right w:val="single" w:sz="4" w:space="0" w:color="auto"/>
            </w:tcBorders>
            <w:vAlign w:val="center"/>
            <w:hideMark/>
          </w:tcPr>
          <w:p w14:paraId="4A80ADE7" w14:textId="77777777" w:rsidR="00000000" w:rsidRPr="00921DDA" w:rsidRDefault="00000000" w:rsidP="00921DDA">
            <w:pPr>
              <w:widowControl/>
            </w:pPr>
            <w:r w:rsidRPr="00921DDA">
              <w:t xml:space="preserve">Traditional TM (Injection Moulding)</w:t>
            </w:r>
          </w:p>
        </w:tc>
        <w:tc>
          <w:tcPr>
            <w:tcW w:w="1920" w:type="dxa"/>
            <w:tcBorders>
              <w:top w:val="single" w:sz="4" w:space="0" w:color="auto"/>
              <w:left w:val="nil"/>
              <w:bottom w:val="single" w:sz="4" w:space="0" w:color="auto"/>
              <w:right w:val="single" w:sz="4" w:space="0" w:color="auto"/>
            </w:tcBorders>
            <w:vAlign w:val="center"/>
            <w:hideMark/>
          </w:tcPr>
          <w:p w14:paraId="459C4152" w14:textId="77777777" w:rsidR="00000000" w:rsidRPr="00921DDA" w:rsidRDefault="00000000" w:rsidP="00921DDA">
            <w:pPr>
              <w:widowControl/>
              <w:jc w:val="center"/>
            </w:pPr>
            <w:r w:rsidRPr="00921DDA">
              <w:t xml:space="preserve">€3</w:t>
            </w:r>
          </w:p>
        </w:tc>
        <w:tc>
          <w:tcPr>
            <w:tcW w:w="1920" w:type="dxa"/>
            <w:tcBorders>
              <w:top w:val="single" w:sz="4" w:space="0" w:color="auto"/>
              <w:left w:val="nil"/>
              <w:bottom w:val="single" w:sz="4" w:space="0" w:color="auto"/>
              <w:right w:val="single" w:sz="4" w:space="0" w:color="auto"/>
            </w:tcBorders>
            <w:vAlign w:val="center"/>
            <w:hideMark/>
          </w:tcPr>
          <w:p w14:paraId="1682CECB" w14:textId="77777777" w:rsidR="00000000" w:rsidRPr="00921DDA" w:rsidRDefault="00000000" w:rsidP="00921DDA">
            <w:pPr>
              <w:widowControl/>
              <w:jc w:val="center"/>
            </w:pPr>
            <w:r w:rsidRPr="00921DDA">
              <w:t xml:space="preserve">€12,453</w:t>
            </w:r>
          </w:p>
        </w:tc>
        <w:tc>
          <w:tcPr>
            <w:tcW w:w="1920" w:type="dxa"/>
            <w:tcBorders>
              <w:top w:val="single" w:sz="4" w:space="0" w:color="auto"/>
              <w:left w:val="nil"/>
              <w:bottom w:val="single" w:sz="4" w:space="0" w:color="auto"/>
              <w:right w:val="single" w:sz="8" w:space="0" w:color="000000"/>
            </w:tcBorders>
            <w:vAlign w:val="center"/>
            <w:hideMark/>
          </w:tcPr>
          <w:p w14:paraId="3343F9B8" w14:textId="77777777" w:rsidR="00000000" w:rsidRPr="00921DDA" w:rsidRDefault="00000000" w:rsidP="00921DDA">
            <w:pPr>
              <w:widowControl/>
              <w:jc w:val="center"/>
            </w:pPr>
            <w:r w:rsidRPr="00921DDA">
              <w:t xml:space="preserve">5.181 t</w:t>
            </w:r>
          </w:p>
        </w:tc>
      </w:tr>
      <w:tr w:rsidR="00921DDA" w:rsidRPr="00921DDA" w14:paraId="4AA5B33B" w14:textId="77777777" w:rsidTr="00921DDA">
        <w:trPr>
          <w:trHeight w:val="516"/>
          <w:jc w:val="center"/>
        </w:trPr>
        <w:tc>
          <w:tcPr>
            <w:tcW w:w="1800" w:type="dxa"/>
            <w:vMerge/>
            <w:tcBorders>
              <w:top w:val="nil"/>
              <w:left w:val="single" w:sz="8" w:space="0" w:color="auto"/>
              <w:bottom w:val="single" w:sz="8" w:space="0" w:color="000000"/>
              <w:right w:val="single" w:sz="4" w:space="0" w:color="auto"/>
            </w:tcBorders>
            <w:vAlign w:val="center"/>
            <w:hideMark/>
          </w:tcPr>
          <w:p w14:paraId="2D42FD12" w14:textId="77777777" w:rsidR="00000000" w:rsidRPr="00921DDA" w:rsidRDefault="00000000" w:rsidP="00921DDA">
            <w:pPr>
              <w:widowControl/>
            </w:pPr>
          </w:p>
        </w:tc>
        <w:tc>
          <w:tcPr>
            <w:tcW w:w="1920" w:type="dxa"/>
            <w:tcBorders>
              <w:top w:val="single" w:sz="4" w:space="0" w:color="auto"/>
              <w:left w:val="nil"/>
              <w:bottom w:val="single" w:sz="8" w:space="0" w:color="auto"/>
              <w:right w:val="single" w:sz="4" w:space="0" w:color="auto"/>
            </w:tcBorders>
            <w:vAlign w:val="center"/>
            <w:hideMark/>
          </w:tcPr>
          <w:p w14:paraId="7DF359E0" w14:textId="77777777" w:rsidR="00000000" w:rsidRPr="00921DDA" w:rsidRDefault="00000000" w:rsidP="00921DDA">
            <w:pPr>
              <w:widowControl/>
            </w:pPr>
            <w:r w:rsidRPr="00921DDA">
              <w:t xml:space="preserve">Optimised AM (Carbon PA)</w:t>
            </w:r>
          </w:p>
        </w:tc>
        <w:tc>
          <w:tcPr>
            <w:tcW w:w="1920" w:type="dxa"/>
            <w:tcBorders>
              <w:top w:val="single" w:sz="4" w:space="0" w:color="auto"/>
              <w:left w:val="nil"/>
              <w:bottom w:val="single" w:sz="8" w:space="0" w:color="auto"/>
              <w:right w:val="single" w:sz="4" w:space="0" w:color="auto"/>
            </w:tcBorders>
            <w:vAlign w:val="center"/>
            <w:hideMark/>
          </w:tcPr>
          <w:p w14:paraId="7BCBEB5F" w14:textId="77777777" w:rsidR="00000000" w:rsidRPr="00921DDA" w:rsidRDefault="00000000" w:rsidP="00921DDA">
            <w:pPr>
              <w:widowControl/>
              <w:jc w:val="center"/>
            </w:pPr>
            <w:r w:rsidRPr="00921DDA">
              <w:t xml:space="preserve">€13</w:t>
            </w:r>
          </w:p>
        </w:tc>
        <w:tc>
          <w:tcPr>
            <w:tcW w:w="1920" w:type="dxa"/>
            <w:tcBorders>
              <w:top w:val="single" w:sz="4" w:space="0" w:color="auto"/>
              <w:left w:val="nil"/>
              <w:bottom w:val="single" w:sz="8" w:space="0" w:color="auto"/>
              <w:right w:val="single" w:sz="4" w:space="0" w:color="auto"/>
            </w:tcBorders>
            <w:vAlign w:val="center"/>
            <w:hideMark/>
          </w:tcPr>
          <w:p w14:paraId="5911853C" w14:textId="77777777" w:rsidR="00000000" w:rsidRPr="00921DDA" w:rsidRDefault="00000000" w:rsidP="00921DDA">
            <w:pPr>
              <w:widowControl/>
              <w:jc w:val="center"/>
            </w:pPr>
            <w:r w:rsidRPr="00921DDA">
              <w:t xml:space="preserve">€114</w:t>
            </w:r>
          </w:p>
        </w:tc>
        <w:tc>
          <w:tcPr>
            <w:tcW w:w="1920" w:type="dxa"/>
            <w:tcBorders>
              <w:top w:val="single" w:sz="4" w:space="0" w:color="auto"/>
              <w:left w:val="nil"/>
              <w:bottom w:val="single" w:sz="8" w:space="0" w:color="auto"/>
              <w:right w:val="single" w:sz="8" w:space="0" w:color="000000"/>
            </w:tcBorders>
            <w:vAlign w:val="center"/>
            <w:hideMark/>
          </w:tcPr>
          <w:p w14:paraId="10313407" w14:textId="77777777" w:rsidR="00000000" w:rsidRPr="00921DDA" w:rsidRDefault="00000000" w:rsidP="00921DDA">
            <w:pPr>
              <w:widowControl/>
              <w:jc w:val="center"/>
            </w:pPr>
            <w:r w:rsidRPr="00921DDA">
              <w:t xml:space="preserve">0.009 t</w:t>
            </w:r>
          </w:p>
        </w:tc>
      </w:tr>
    </w:tbl>
    <w:p w14:paraId="5F5CE8E2" w14:textId="77777777" w:rsidR="00446B8E" w:rsidRDefault="00446B8E">
      <w:pPr>
        <w:keepNext/>
        <w:widowControl/>
        <w:rPr>
          <w:rFonts w:ascii="Calibri" w:eastAsia="Calibri" w:hAnsi="Calibri" w:cs="Calibri"/>
          <w:b/>
          <w:bCs/>
          <w:color w:val="0B6670"/>
          <w:sz w:val="28"/>
          <w:szCs w:val="28"/>
        </w:rPr>
      </w:pPr>
    </w:p>
    <w:p w14:paraId="4B3583D0" w14:textId="76BA2CFD" w:rsidR="00000000" w:rsidRPr="00446B8E" w:rsidRDefault="00000000" w:rsidP="00446B8E">
      <w:pPr>
        <w:keepNext/>
        <w:widowControl/>
        <w:spacing w:after="240"/>
        <w:rPr>
          <w:rFonts w:ascii="Calibri" w:eastAsia="Calibri" w:hAnsi="Calibri" w:cs="Calibri"/>
          <w:b/>
          <w:bCs/>
          <w:color w:val="0B6670"/>
          <w:sz w:val="32"/>
          <w:szCs w:val="32"/>
        </w:rPr>
      </w:pPr>
      <w:r w:rsidRPr="00446B8E">
        <w:rPr>
          <w:rFonts w:ascii="Calibri" w:eastAsia="Calibri" w:hAnsi="Calibri" w:cs="Calibri"/>
          <w:b/>
          <w:bCs/>
          <w:color w:val="0B6670"/>
          <w:sz w:val="32"/>
          <w:szCs w:val="32"/>
        </w:rPr>
        <w:t xml:space="preserve">Key results achieved</w:t>
      </w:r>
      <w:proofErr w:type="spellStart"/>
      <w:r w:rsidRPr="00446B8E">
        <w:rPr>
          <w:rFonts w:ascii="Calibri" w:eastAsia="Calibri" w:hAnsi="Calibri" w:cs="Calibri"/>
          <w:b/>
          <w:bCs/>
          <w:color w:val="0B6670"/>
          <w:sz w:val="32"/>
          <w:szCs w:val="32"/>
        </w:rPr>
        <w:t/>
      </w:r>
      <w:proofErr w:type="spellEnd"/>
      <w:r w:rsidRPr="00446B8E">
        <w:rPr>
          <w:rFonts w:ascii="Calibri" w:eastAsia="Calibri" w:hAnsi="Calibri" w:cs="Calibri"/>
          <w:b/>
          <w:bCs/>
          <w:color w:val="0B6670"/>
          <w:sz w:val="32"/>
          <w:szCs w:val="32"/>
        </w:rPr>
        <w:t xml:space="preserve"/>
      </w:r>
      <w:proofErr w:type="spellStart"/>
      <w:r w:rsidRPr="00446B8E">
        <w:rPr>
          <w:rFonts w:ascii="Calibri" w:eastAsia="Calibri" w:hAnsi="Calibri" w:cs="Calibri"/>
          <w:b/>
          <w:bCs/>
          <w:color w:val="0B6670"/>
          <w:sz w:val="32"/>
          <w:szCs w:val="32"/>
        </w:rPr>
        <w:t/>
      </w:r>
      <w:proofErr w:type="spellEnd"/>
      <w:r w:rsidRPr="00446B8E">
        <w:rPr>
          <w:rFonts w:ascii="Calibri" w:eastAsia="Calibri" w:hAnsi="Calibri" w:cs="Calibri"/>
          <w:b/>
          <w:bCs/>
          <w:color w:val="0B6670"/>
          <w:sz w:val="32"/>
          <w:szCs w:val="32"/>
        </w:rPr>
        <w:t xml:space="preserve"/>
      </w:r>
      <w:proofErr w:type="spellStart"/>
      <w:r w:rsidRPr="00446B8E">
        <w:rPr>
          <w:rFonts w:ascii="Calibri" w:eastAsia="Calibri" w:hAnsi="Calibri" w:cs="Calibri"/>
          <w:b/>
          <w:bCs/>
          <w:color w:val="0B6670"/>
          <w:sz w:val="32"/>
          <w:szCs w:val="32"/>
        </w:rPr>
        <w:t/>
      </w:r>
      <w:proofErr w:type="spellEnd"/>
    </w:p>
    <w:p w14:paraId="2B965714" w14:textId="77777777" w:rsidR="00000000" w:rsidRPr="00446B8E" w:rsidRDefault="00000000" w:rsidP="0017222F">
      <w:pPr>
        <w:pStyle w:val="Paragrafoelenco"/>
        <w:numPr>
          <w:ilvl w:val="0"/>
          <w:numId w:val="52"/>
        </w:numPr>
        <w:rPr>
          <w:rFonts w:cs="Calibri"/>
          <w:color w:val="1A1A1A"/>
          <w:lang w:val="it-IT"/>
        </w:rPr>
      </w:pPr>
      <w:r w:rsidRPr="00446B8E">
        <w:rPr>
          <w:rFonts w:cs="Calibri"/>
          <w:color w:val="1A1A1A"/>
          <w:lang w:val="it-IT"/>
        </w:rPr>
        <w:t xml:space="preserve">Industrial validation of the CO2ST® framework: Demonstrated the effectiveness of simultaneously combining cost engineering and environmental assessment algorithms across a heterogeneous library of components.</w:t>
      </w:r>
      <w:proofErr w:type="spellStart"/>
      <w:r w:rsidRPr="00446B8E">
        <w:rPr>
          <w:rFonts w:cs="Calibri"/>
          <w:color w:val="1A1A1A"/>
          <w:lang w:val="it-IT"/>
        </w:rPr>
        <w:t/>
      </w:r>
      <w:proofErr w:type="spellEnd"/>
      <w:r w:rsidRPr="00446B8E">
        <w:rPr>
          <w:rFonts w:cs="Calibri"/>
          <w:color w:val="1A1A1A"/>
          <w:lang w:val="it-IT"/>
        </w:rPr>
        <w:t xml:space="preserve"/>
      </w:r>
      <w:proofErr w:type="spellStart"/>
      <w:r w:rsidRPr="00446B8E">
        <w:rPr>
          <w:rFonts w:cs="Calibri"/>
          <w:color w:val="1A1A1A"/>
          <w:lang w:val="it-IT"/>
        </w:rPr>
        <w:t/>
      </w:r>
      <w:proofErr w:type="spellEnd"/>
      <w:r w:rsidRPr="00446B8E">
        <w:rPr>
          <w:rFonts w:cs="Calibri"/>
          <w:color w:val="1A1A1A"/>
          <w:lang w:val="it-IT"/>
        </w:rPr>
        <w:t xml:space="preserve"/>
      </w:r>
    </w:p>
    <w:p w14:paraId="2496296A" w14:textId="77777777" w:rsidR="00000000" w:rsidRPr="00446B8E" w:rsidRDefault="00000000" w:rsidP="0017222F">
      <w:pPr>
        <w:pStyle w:val="Paragrafoelenco"/>
        <w:numPr>
          <w:ilvl w:val="0"/>
          <w:numId w:val="52"/>
        </w:numPr>
        <w:rPr>
          <w:rFonts w:cs="Calibri"/>
          <w:color w:val="1A1A1A"/>
          <w:lang w:val="it-IT"/>
        </w:rPr>
      </w:pPr>
      <w:r w:rsidRPr="00446B8E">
        <w:rPr>
          <w:rFonts w:cs="Calibri"/>
          <w:color w:val="1A1A1A"/>
          <w:lang w:val="it-IT"/>
        </w:rPr>
        <w:t xml:space="preserve">Drastic increase in the Break-Even Point (BEP): Introducing the monetised LCA cost into the financial calculation of the business case favourably shifts the Additive Manufacturing cost-effectiveness curves. For example, in the case of the Oil Filter Support, the BEP rises by 133% when the ecological penalty of traditional cast iron's industrial emissions is calculated against additive aluminium.</w:t>
      </w:r>
    </w:p>
    <w:p w14:paraId="38F0A3F3" w14:textId="03E6E656" w:rsidR="00000000" w:rsidRDefault="00000000" w:rsidP="00397906">
      <w:pPr>
        <w:widowControl/>
        <w:ind w:left="360"/>
        <w:rPr>
          <w:rFonts w:ascii="Calibri" w:eastAsia="Calibri" w:hAnsi="Calibri" w:cs="Calibri"/>
          <w:color w:val="1A1A1A"/>
          <w:sz w:val="22"/>
          <w:szCs w:val="22"/>
        </w:rPr>
      </w:pPr>
      <w:r w:rsidRPr="00397906">
        <w:rPr>
          <w:rFonts w:ascii="Calibri" w:eastAsia="Calibri" w:hAnsi="Calibri" w:cs="Calibri"/>
          <w:noProof/>
          <w:color w:val="1A1A1A"/>
          <w:sz w:val="22"/>
          <w:szCs w:val="22"/>
        </w:rPr>
        <w:lastRenderedPageBreak/>
        <w:drawing>
          <wp:inline distT="0" distB="0" distL="0" distR="0" wp14:anchorId="4C1F2EC2" wp14:editId="47BF18D0">
            <wp:extent cx="6000000" cy="2587649"/>
            <wp:effectExtent l="0" t="0" r="6350" b="0"/>
            <wp:docPr id="10625537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53734" name=""/>
                    <pic:cNvPicPr/>
                  </pic:nvPicPr>
                  <pic:blipFill>
                    <a:blip r:embed="rId28"/>
                    <a:stretch>
                      <a:fillRect/>
                    </a:stretch>
                  </pic:blipFill>
                  <pic:spPr>
                    <a:xfrm>
                      <a:off x="0" y="0"/>
                      <a:ext cx="6000000" cy="2587649"/>
                    </a:xfrm>
                    <a:prstGeom prst="rect">
                      <a:avLst/>
                    </a:prstGeom>
                  </pic:spPr>
                </pic:pic>
              </a:graphicData>
            </a:graphic>
          </wp:inline>
        </w:drawing>
      </w:r>
    </w:p>
    <w:p w14:paraId="46DD4357" w14:textId="77777777" w:rsidR="00446B8E" w:rsidRPr="0017222F" w:rsidRDefault="00446B8E" w:rsidP="00397906">
      <w:pPr>
        <w:widowControl/>
        <w:ind w:left="360"/>
        <w:rPr>
          <w:rFonts w:ascii="Calibri" w:eastAsia="Calibri" w:hAnsi="Calibri" w:cs="Calibri"/>
          <w:color w:val="1A1A1A"/>
          <w:sz w:val="22"/>
          <w:szCs w:val="22"/>
        </w:rPr>
      </w:pPr>
    </w:p>
    <w:p w14:paraId="05334A37" w14:textId="4FFBB1E8" w:rsidR="00000000" w:rsidRPr="00446B8E" w:rsidRDefault="00000000" w:rsidP="0017222F">
      <w:pPr>
        <w:pStyle w:val="Paragrafoelenco"/>
        <w:numPr>
          <w:ilvl w:val="0"/>
          <w:numId w:val="52"/>
        </w:numPr>
        <w:rPr>
          <w:rFonts w:cs="Calibri"/>
          <w:color w:val="1A1A1A"/>
          <w:lang w:val="it-IT"/>
        </w:rPr>
      </w:pPr>
      <w:r w:rsidRPr="00446B8E">
        <w:rPr>
          <w:rFonts w:cs="Calibri"/>
          <w:color w:val="1A1A1A"/>
          <w:lang w:val="it-IT"/>
        </w:rPr>
        <w:t xml:space="preserve">Maximising the efficiency of limited batches: for small plastic components (e.g. the Gearbox Stopper and the Fuel Door Support), the combination of small size and geometric optimisation raised the BEP by over 1,200 units, making AM a flexible, highly profitable technology that can be modified over time without the economic and environmental burden of remaking injection moulds.</w:t>
      </w:r>
      <w:r w:rsidRPr="00446B8E">
        <w:rPr>
          <w:rFonts w:cs="Calibri"/>
          <w:color w:val="1A1A1A"/>
          <w:lang w:val="it-IT"/>
        </w:rPr>
        <w:t/>
      </w:r>
      <w:r w:rsidRPr="00446B8E">
        <w:rPr>
          <w:rFonts w:cs="Calibri"/>
          <w:color w:val="1A1A1A"/>
          <w:lang w:val="it-IT"/>
        </w:rPr>
        <w:t/>
      </w:r>
    </w:p>
    <w:p w14:paraId="6F4DFBBA" w14:textId="5A2CD6A4" w:rsidR="00000000" w:rsidRPr="00446B8E" w:rsidRDefault="00000000" w:rsidP="0017222F">
      <w:pPr>
        <w:pStyle w:val="Paragrafoelenco"/>
        <w:numPr>
          <w:ilvl w:val="0"/>
          <w:numId w:val="52"/>
        </w:numPr>
        <w:rPr>
          <w:rFonts w:cs="Calibri"/>
          <w:color w:val="1A1A1A"/>
          <w:lang w:val="it-IT"/>
        </w:rPr>
      </w:pPr>
      <w:r w:rsidRPr="00446B8E">
        <w:rPr>
          <w:rFonts w:cs="Calibri"/>
          <w:color w:val="1A1A1A"/>
          <w:lang w:val="it-IT"/>
        </w:rPr>
        <w:t xml:space="preserve">Definition of geometric constraints and AM guidelines: Identified the fundamental geometric rules for minimising the use and removal of structural supports during part growth, such as the systematic introduction of droplet design (teardrop-shaped geometries) for internal fluid-dynamic channels and the adoption of inclinations no greater than 40° from vertical (pointed arch design) to eliminate supports in areas unreachable by machine tools.</w:t>
      </w:r>
      <w:proofErr w:type="spellStart"/>
      <w:r w:rsidRPr="00446B8E">
        <w:rPr>
          <w:rFonts w:cs="Calibri"/>
          <w:color w:val="1A1A1A"/>
          <w:lang w:val="it-IT"/>
        </w:rPr>
        <w:t/>
      </w:r>
      <w:proofErr w:type="spellEnd"/>
      <w:r w:rsidRPr="00446B8E">
        <w:rPr>
          <w:rFonts w:cs="Calibri"/>
          <w:color w:val="1A1A1A"/>
          <w:lang w:val="it-IT"/>
        </w:rPr>
        <w:t xml:space="preserve"/>
      </w:r>
      <w:proofErr w:type="spellStart"/>
      <w:r w:rsidRPr="00446B8E">
        <w:rPr>
          <w:rFonts w:cs="Calibri"/>
          <w:color w:val="1A1A1A"/>
          <w:lang w:val="it-IT"/>
        </w:rPr>
        <w:t/>
      </w:r>
      <w:proofErr w:type="spellEnd"/>
      <w:r w:rsidRPr="00446B8E">
        <w:rPr>
          <w:rFonts w:cs="Calibri"/>
          <w:color w:val="1A1A1A"/>
          <w:lang w:val="it-IT"/>
        </w:rPr>
        <w:t xml:space="preserve"/>
      </w:r>
    </w:p>
    <w:p w14:paraId="00368E50" w14:textId="77777777" w:rsidR="00000000" w:rsidRPr="00446B8E" w:rsidRDefault="00000000">
      <w:pPr>
        <w:widowControl/>
        <w:rPr>
          <w:lang w:val="it-IT"/>
        </w:rPr>
      </w:pPr>
    </w:p>
    <w:p w14:paraId="6A51F249" w14:textId="2C210590" w:rsidR="00000000" w:rsidRPr="00446B8E" w:rsidRDefault="00000000" w:rsidP="00446B8E">
      <w:pPr>
        <w:keepNext/>
        <w:widowControl/>
        <w:spacing w:after="240"/>
        <w:rPr>
          <w:rFonts w:ascii="Calibri" w:eastAsia="Calibri" w:hAnsi="Calibri" w:cs="Calibri"/>
          <w:b/>
          <w:bCs/>
          <w:color w:val="0B6670"/>
          <w:sz w:val="32"/>
          <w:szCs w:val="32"/>
          <w:lang w:val="it-IT"/>
        </w:rPr>
      </w:pPr>
      <w:r w:rsidRPr="00446B8E">
        <w:rPr>
          <w:rFonts w:ascii="Calibri" w:eastAsia="Calibri" w:hAnsi="Calibri" w:cs="Calibri"/>
          <w:b/>
          <w:bCs/>
          <w:color w:val="0B6670"/>
          <w:sz w:val="32"/>
          <w:szCs w:val="32"/>
          <w:lang w:val="it-IT"/>
        </w:rPr>
        <w:t xml:space="preserve">Industrial and sustainability prospects</w:t>
      </w:r>
    </w:p>
    <w:p w14:paraId="64AB6A75" w14:textId="77777777" w:rsidR="00446B8E" w:rsidRDefault="00000000" w:rsidP="0017222F">
      <w:pPr>
        <w:widowControl/>
        <w:rPr>
          <w:rFonts w:ascii="Calibri" w:eastAsia="Calibri" w:hAnsi="Calibri" w:cs="Calibri"/>
          <w:lang w:val="it-IT"/>
        </w:rPr>
      </w:pPr>
      <w:r w:rsidRPr="00446B8E">
        <w:rPr>
          <w:rFonts w:ascii="Calibri" w:eastAsia="Calibri" w:hAnsi="Calibri" w:cs="Calibri"/>
          <w:lang w:val="it-IT"/>
        </w:rPr>
        <w:t xml:space="preserve">The project conducted by STC S.r.l. demonstrates that sustainability is not an economic constraint, but a fundamental competitive metric for businesses. The shift to Additive Manufacturing, backed by robust topology optimisation calculations, makes it possible to simultaneously cut structural weight and the carbon footprint of the production chain, eliminating intermediate logistics steps, surface treatments and complex handling. The demonstration platform developed and the consolidated numerical results provide a strategic decision-making tool for CIM4.0's industrial partners. They make it possible to plan medium- and long-term technology investments based on solid projections and objective parameters, anticipating the global scenarios of the ecological and energy transition. </w:t>
      </w:r>
      <w:r w:rsidRPr="00446B8E">
        <w:rPr>
          <w:rFonts w:ascii="Calibri" w:eastAsia="Calibri" w:hAnsi="Calibri" w:cs="Calibri"/>
          <w:lang w:val="it-IT"/>
        </w:rPr>
        <w:t xml:space="preserve"/>
      </w:r>
    </w:p>
    <w:p w14:paraId="048ACA47" w14:textId="26A51922" w:rsidR="00000000" w:rsidRDefault="00000000" w:rsidP="0017222F">
      <w:pPr>
        <w:widowControl/>
      </w:pPr>
    </w:p>
    <w:sectPr w:rsidR="00736C45" w:rsidSect="00F97A1B">
      <w:headerReference w:type="default" r:id="rId29"/>
      <w:footerReference w:type="default" r:id="rId30"/>
      <w:headerReference w:type="first" r:id="rId31"/>
      <w:pgSz w:w="11906" w:h="16838"/>
      <w:pgMar w:top="2410" w:right="1274" w:bottom="2126" w:left="1134" w:header="680" w:footer="0" w:gutter="0"/>
      <w:pgNumType w:start="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2799C" w14:textId="77777777" w:rsidR="0078288A" w:rsidRDefault="0078288A">
      <w:r>
        <w:separator/>
      </w:r>
    </w:p>
  </w:endnote>
  <w:endnote w:type="continuationSeparator" w:id="0">
    <w:p w14:paraId="4B185586" w14:textId="77777777" w:rsidR="0078288A" w:rsidRDefault="00782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FEBA" w14:textId="75E09D7A" w:rsidR="004B3335" w:rsidRPr="00A9260B" w:rsidRDefault="00FA79CA">
    <w:pPr>
      <w:pStyle w:val="Pidipagina"/>
      <w:jc w:val="center"/>
      <w:rPr>
        <w:rFonts w:asciiTheme="minorHAnsi" w:hAnsiTheme="minorHAnsi" w:cstheme="minorHAnsi"/>
        <w:sz w:val="20"/>
      </w:rPr>
    </w:pPr>
    <w:r>
      <w:rPr>
        <w:noProof/>
      </w:rPr>
      <mc:AlternateContent>
        <mc:Choice Requires="wps">
          <w:drawing>
            <wp:anchor distT="0" distB="0" distL="114300" distR="114300" simplePos="0" relativeHeight="251667456" behindDoc="0" locked="0" layoutInCell="1" allowOverlap="1" wp14:anchorId="081F3840" wp14:editId="68B75688">
              <wp:simplePos x="0" y="0"/>
              <wp:positionH relativeFrom="column">
                <wp:posOffset>3226435</wp:posOffset>
              </wp:positionH>
              <wp:positionV relativeFrom="paragraph">
                <wp:posOffset>-3415030</wp:posOffset>
              </wp:positionV>
              <wp:extent cx="197801" cy="6636633"/>
              <wp:effectExtent l="0" t="0" r="0" b="0"/>
              <wp:wrapNone/>
              <wp:docPr id="505590433"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7801" cy="6636633"/>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4CD17DA" id="Rettangolo 1" o:spid="_x0000_s1026" alt="Light vertical" style="position:absolute;margin-left:254.05pt;margin-top:-268.9pt;width:15.55pt;height:522.5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" fillcolor="#a9d18e" stroked="f" strokecolor="white" strokeweight="1pt">
              <v:fill r:id="rId1" o:title="" opacity="52428f" color2="window" o:opacity2="52428f" type="pattern"/>
              <v:shadow color="#d8d8d8" offset="3pt,3pt"/>
            </v:rect>
          </w:pict>
        </mc:Fallback>
      </mc:AlternateContent>
    </w:r>
    <w:r w:rsidR="00344CE7">
      <w:rPr>
        <w:noProof/>
      </w:rPr>
      <mc:AlternateContent>
        <mc:Choice Requires="wps">
          <w:drawing>
            <wp:anchor distT="0" distB="0" distL="114300" distR="114300" simplePos="0" relativeHeight="251663360" behindDoc="0" locked="0" layoutInCell="1" allowOverlap="1" wp14:anchorId="6D92D97B" wp14:editId="629711DE">
              <wp:simplePos x="0" y="0"/>
              <wp:positionH relativeFrom="column">
                <wp:posOffset>152400</wp:posOffset>
              </wp:positionH>
              <wp:positionV relativeFrom="paragraph">
                <wp:posOffset>152400</wp:posOffset>
              </wp:positionV>
              <wp:extent cx="99957" cy="5321592"/>
              <wp:effectExtent l="0" t="952" r="0" b="0"/>
              <wp:wrapNone/>
              <wp:docPr id="652867430"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9957" cy="5321592"/>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73A2C77" id="Rettangolo 1" o:spid="_x0000_s1026" alt="Light vertical" style="position:absolute;margin-left:12pt;margin-top:12pt;width:7.85pt;height:419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" fillcolor="#a9d18e" stroked="f" strokecolor="white" strokeweight="1pt">
              <v:fill r:id="rId1" o:title="" opacity="52428f" color2="window" o:opacity2="52428f" type="pattern"/>
              <v:shadow color="#d8d8d8" offset="3pt,3pt"/>
            </v:rect>
          </w:pict>
        </mc:Fallback>
      </mc:AlternateContent>
    </w:r>
    <w:r w:rsidR="00344CE7">
      <w:rPr>
        <w:noProof/>
      </w:rPr>
      <mc:AlternateContent>
        <mc:Choice Requires="wps">
          <w:drawing>
            <wp:anchor distT="0" distB="0" distL="114300" distR="114300" simplePos="0" relativeHeight="251661312" behindDoc="0" locked="0" layoutInCell="1" allowOverlap="1" wp14:anchorId="32C56BF4" wp14:editId="5ACB32DA">
              <wp:simplePos x="0" y="0"/>
              <wp:positionH relativeFrom="column">
                <wp:posOffset>0</wp:posOffset>
              </wp:positionH>
              <wp:positionV relativeFrom="paragraph">
                <wp:posOffset>0</wp:posOffset>
              </wp:positionV>
              <wp:extent cx="99957" cy="5321592"/>
              <wp:effectExtent l="0" t="952" r="0" b="0"/>
              <wp:wrapNone/>
              <wp:docPr id="828557882"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9957" cy="5321592"/>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A427991" id="Rettangolo 1" o:spid="_x0000_s1026" alt="Light vertical" style="position:absolute;margin-left:0;margin-top:0;width:7.85pt;height:419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" fillcolor="#a9d18e" stroked="f" strokecolor="white" strokeweight="1pt">
              <v:fill r:id="rId2" o:title="" opacity="52428f" color2="window" o:opacity2="52428f" type="pattern"/>
              <v:shadow color="#d8d8d8" offset="3pt,3pt"/>
            </v:rect>
          </w:pict>
        </mc:Fallback>
      </mc:AlternateContent>
    </w:r>
    <w:r w:rsidR="0032119E" w:rsidRPr="00A9260B">
      <w:rPr>
        <w:rFonts w:asciiTheme="minorHAnsi" w:hAnsiTheme="minorHAnsi" w:cstheme="minorHAnsi"/>
        <w:sz w:val="20"/>
      </w:rPr>
      <w:fldChar w:fldCharType="begin"/>
    </w:r>
    <w:r w:rsidR="0032119E" w:rsidRPr="00A9260B">
      <w:rPr>
        <w:rFonts w:asciiTheme="minorHAnsi" w:hAnsiTheme="minorHAnsi" w:cstheme="minorHAnsi"/>
        <w:sz w:val="20"/>
      </w:rPr>
      <w:instrText>PAGE</w:instrText>
    </w:r>
    <w:r w:rsidR="0032119E" w:rsidRPr="00A9260B">
      <w:rPr>
        <w:rFonts w:asciiTheme="minorHAnsi" w:hAnsiTheme="minorHAnsi" w:cstheme="minorHAnsi"/>
        <w:sz w:val="20"/>
      </w:rPr>
      <w:fldChar w:fldCharType="separate"/>
    </w:r>
    <w:r w:rsidR="0032119E" w:rsidRPr="00A9260B">
      <w:rPr>
        <w:rFonts w:asciiTheme="minorHAnsi" w:hAnsiTheme="minorHAnsi" w:cstheme="minorHAnsi"/>
        <w:sz w:val="20"/>
      </w:rPr>
      <w:t xml:space="preserve">9</w:t>
    </w:r>
    <w:r w:rsidR="0032119E" w:rsidRPr="00A9260B">
      <w:rPr>
        <w:rFonts w:asciiTheme="minorHAnsi" w:hAnsiTheme="minorHAnsi" w:cstheme="minorHAnsi"/>
        <w:sz w:val="20"/>
      </w:rPr>
      <w:fldChar w:fldCharType="end"/>
    </w:r>
  </w:p>
  <w:p w14:paraId="3D1FFEBB" w14:textId="1A8CC040" w:rsidR="004B3335" w:rsidRDefault="00EA0C4F">
    <w:pPr>
      <w:pStyle w:val="Pidipagina"/>
    </w:pPr>
    <w:r>
      <w:rPr>
        <w:noProof/>
      </w:rPr>
      <w:drawing>
        <wp:inline distT="0" distB="0" distL="0" distR="0" wp14:anchorId="4BF3478E" wp14:editId="569838FE">
          <wp:extent cx="6391275" cy="1009015"/>
          <wp:effectExtent l="0" t="0" r="9525" b="635"/>
          <wp:docPr id="1497628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391275" cy="100901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F6F64" w14:textId="77777777" w:rsidR="0078288A" w:rsidRDefault="0078288A">
      <w:r>
        <w:separator/>
      </w:r>
    </w:p>
  </w:footnote>
  <w:footnote w:type="continuationSeparator" w:id="0">
    <w:p w14:paraId="1FADA6F3" w14:textId="77777777" w:rsidR="0078288A" w:rsidRDefault="00782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FEB9" w14:textId="41C1B9C3" w:rsidR="004B3335" w:rsidRDefault="00344CE7">
    <w:pPr>
      <w:pStyle w:val="Intestazione"/>
    </w:pPr>
    <w:r>
      <w:rPr>
        <w:noProof/>
      </w:rPr>
      <mc:AlternateContent>
        <mc:Choice Requires="wps">
          <w:drawing>
            <wp:anchor distT="0" distB="0" distL="114300" distR="114300" simplePos="0" relativeHeight="251665408" behindDoc="0" locked="0" layoutInCell="1" allowOverlap="1" wp14:anchorId="6EF7C7B0" wp14:editId="59211E7A">
              <wp:simplePos x="0" y="0"/>
              <wp:positionH relativeFrom="column">
                <wp:posOffset>4595019</wp:posOffset>
              </wp:positionH>
              <wp:positionV relativeFrom="paragraph">
                <wp:posOffset>-2422366</wp:posOffset>
              </wp:positionV>
              <wp:extent cx="197801" cy="6636633"/>
              <wp:effectExtent l="0" t="0" r="0" b="0"/>
              <wp:wrapNone/>
              <wp:docPr id="48863139" name="Rettangolo 1"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7801" cy="6636633"/>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8E13193" id="Rettangolo 1" o:spid="_x0000_s1026" alt="Light vertical" style="position:absolute;margin-left:361.8pt;margin-top:-190.75pt;width:15.55pt;height:522.5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" fillcolor="#a9d18e" stroked="f" strokecolor="white" strokeweight="1pt">
              <v:fill r:id="rId1" o:title="" opacity="52428f" color2="window" o:opacity2="52428f" type="pattern"/>
              <v:shadow color="#d8d8d8" offset="3pt,3pt"/>
            </v:rect>
          </w:pict>
        </mc:Fallback>
      </mc:AlternateContent>
    </w:r>
    <w:r w:rsidR="0032119E">
      <w:rPr>
        <w:noProof/>
      </w:rPr>
      <w:drawing>
        <wp:inline distT="0" distB="0" distL="0" distR="0" wp14:anchorId="3D1FFEBC" wp14:editId="60FC7330">
          <wp:extent cx="1227455" cy="904875"/>
          <wp:effectExtent l="0" t="0" r="0" b="0"/>
          <wp:docPr id="1013876371" name="Immagin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71"/>
                  <pic:cNvPicPr>
                    <a:picLocks noChangeAspect="1" noChangeArrowheads="1"/>
                  </pic:cNvPicPr>
                </pic:nvPicPr>
                <pic:blipFill>
                  <a:blip r:embed="rId2"/>
                  <a:stretch>
                    <a:fillRect/>
                  </a:stretch>
                </pic:blipFill>
                <pic:spPr bwMode="auto">
                  <a:xfrm>
                    <a:off x="0" y="0"/>
                    <a:ext cx="1227455" cy="904875"/>
                  </a:xfrm>
                  <a:prstGeom prst="rect">
                    <a:avLst/>
                  </a:prstGeom>
                </pic:spPr>
              </pic:pic>
            </a:graphicData>
          </a:graphic>
        </wp:inline>
      </w:drawing>
    </w:r>
    <w:r>
      <w:rPr>
        <w:noProof/>
      </w:rPr>
      <mc:AlternateContent>
        <mc:Choice Requires="wps">
          <w:drawing>
            <wp:anchor distT="0" distB="0" distL="114300" distR="114300" simplePos="0" relativeHeight="251762700" behindDoc="0" locked="0" layoutInCell="1" allowOverlap="1" wp14:anchorId="4EDCF395" wp14:editId="02BC5A57">
              <wp:simplePos x="0" y="0"/>
              <wp:positionH relativeFrom="page">
                <wp:posOffset>7334885</wp:posOffset>
              </wp:positionH>
              <wp:positionV relativeFrom="page">
                <wp:posOffset>1233711</wp:posOffset>
              </wp:positionV>
              <wp:extent cx="285750" cy="9800000"/>
              <wp:effectExtent l="0" t="0" r="0" b="0"/>
              <wp:wrapNone/>
              <wp:docPr id="786824937" name="Rettangolo Header"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9800000"/>
                      </a:xfrm>
                      <a:prstGeom prst="rect">
                        <a:avLst/>
                      </a:prstGeom>
                      <a:pattFill prst="dkVert">
                        <a:fgClr>
                          <a:srgbClr val="70AD47">
                            <a:lumMod val="60000"/>
                            <a:lumOff val="40000"/>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166CBD2" id="Rettangolo 1" o:spid="_x0000_s1026" alt="Light vertical" style="position:absolute;margin-left:520.85pt;margin-top:-23.8pt;width:22.5pt;height:985.6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" fillcolor="#a9d18e" stroked="f" strokecolor="white" strokeweight="1pt">
              <v:fill r:id="rId3" o:title="" opacity="52428f" color2="window" o:opacity2="52428f" type="pattern"/>
              <v:shadow color="#d8d8d8" offset="3pt,3p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8963" w14:textId="12CDC73F" w:rsidR="00520BF9" w:rsidRDefault="00520BF9">
    <w:pPr>
      <w:pStyle w:val="Intestazione"/>
    </w:pPr>
    <w:r>
      <w:rPr>
        <w:noProof/>
      </w:rPr>
      <w:drawing>
        <wp:inline distT="0" distB="0" distL="0" distR="0" wp14:anchorId="7B617FB2" wp14:editId="64BD3C3E">
          <wp:extent cx="2997671" cy="2208810"/>
          <wp:effectExtent l="0" t="0" r="0" b="1270"/>
          <wp:docPr id="1880727603" name="Immagine 10" descr="Immagine che contiene schermata, testo, Elementi grafici,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61279" name="Immagine 10" descr="Immagine che contiene schermata, testo, Elementi grafici,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3038391" cy="22388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EAC"/>
    <w:multiLevelType w:val="multilevel"/>
    <w:tmpl w:val="8A345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F7E1D"/>
    <w:multiLevelType w:val="multilevel"/>
    <w:tmpl w:val="F0AC86DA"/>
    <w:lvl w:ilvl="0">
      <w:start w:val="1"/>
      <w:numFmt w:val="upperLetter"/>
      <w:lvlText w:val="%1)"/>
      <w:lvlJc w:val="left"/>
      <w:pPr>
        <w:ind w:left="720" w:hanging="360"/>
      </w:pPr>
      <w:rPr>
        <w:rFonts w:ascii="Garamond" w:hAnsi="Garamond"/>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E02CA7"/>
    <w:multiLevelType w:val="hybridMultilevel"/>
    <w:tmpl w:val="974EF480"/>
    <w:lvl w:ilvl="0" w:tplc="5DC4C538">
      <w:start w:val="4"/>
      <w:numFmt w:val="decimal"/>
      <w:lvlText w:val="%1."/>
      <w:lvlJc w:val="left"/>
      <w:pPr>
        <w:ind w:left="4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6045C66">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5F41DDC">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52A38CE">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BDE6F08">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3029142">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09A23A0">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4E20DB8">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962126">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695502"/>
    <w:multiLevelType w:val="multilevel"/>
    <w:tmpl w:val="042C4A18"/>
    <w:lvl w:ilvl="0">
      <w:start w:val="1"/>
      <w:numFmt w:val="decimal"/>
      <w:lvlText w:val="(%1)"/>
      <w:lvlJc w:val="left"/>
      <w:pPr>
        <w:ind w:left="851" w:hanging="851"/>
      </w:pPr>
      <w:rPr>
        <w:b/>
        <w:i w:val="0"/>
        <w:caps w:val="0"/>
        <w:smallCaps w:val="0"/>
        <w:strike w:val="0"/>
        <w:dstrike w:val="0"/>
        <w:vanish w:val="0"/>
        <w:color w:val="00000A"/>
        <w:position w:val="0"/>
        <w:sz w:val="24"/>
        <w:szCs w:val="24"/>
        <w:u w:val="none"/>
        <w:effect w:val="none"/>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09E3537"/>
    <w:multiLevelType w:val="hybridMultilevel"/>
    <w:tmpl w:val="871827B8"/>
    <w:lvl w:ilvl="0" w:tplc="48E28CF8">
      <w:start w:val="1"/>
      <w:numFmt w:val="bullet"/>
      <w:lvlText w:val="●"/>
      <w:lvlJc w:val="left"/>
      <w:pPr>
        <w:ind w:left="720" w:hanging="360"/>
      </w:pPr>
    </w:lvl>
    <w:lvl w:ilvl="1" w:tplc="6E0C50D2">
      <w:start w:val="1"/>
      <w:numFmt w:val="bullet"/>
      <w:lvlText w:val="○"/>
      <w:lvlJc w:val="left"/>
      <w:pPr>
        <w:ind w:left="1440" w:hanging="360"/>
      </w:pPr>
    </w:lvl>
    <w:lvl w:ilvl="2" w:tplc="F2181452">
      <w:start w:val="1"/>
      <w:numFmt w:val="bullet"/>
      <w:lvlText w:val="■"/>
      <w:lvlJc w:val="left"/>
      <w:pPr>
        <w:ind w:left="2160" w:hanging="360"/>
      </w:pPr>
    </w:lvl>
    <w:lvl w:ilvl="3" w:tplc="DA523840">
      <w:start w:val="1"/>
      <w:numFmt w:val="bullet"/>
      <w:lvlText w:val="●"/>
      <w:lvlJc w:val="left"/>
      <w:pPr>
        <w:ind w:left="2880" w:hanging="360"/>
      </w:pPr>
    </w:lvl>
    <w:lvl w:ilvl="4" w:tplc="39200D1E">
      <w:start w:val="1"/>
      <w:numFmt w:val="bullet"/>
      <w:lvlText w:val="○"/>
      <w:lvlJc w:val="left"/>
      <w:pPr>
        <w:ind w:left="3600" w:hanging="360"/>
      </w:pPr>
    </w:lvl>
    <w:lvl w:ilvl="5" w:tplc="A1CCB98A">
      <w:start w:val="1"/>
      <w:numFmt w:val="bullet"/>
      <w:lvlText w:val="■"/>
      <w:lvlJc w:val="left"/>
      <w:pPr>
        <w:ind w:left="4320" w:hanging="360"/>
      </w:pPr>
    </w:lvl>
    <w:lvl w:ilvl="6" w:tplc="5E0C6B2C">
      <w:start w:val="1"/>
      <w:numFmt w:val="bullet"/>
      <w:lvlText w:val="●"/>
      <w:lvlJc w:val="left"/>
      <w:pPr>
        <w:ind w:left="5040" w:hanging="360"/>
      </w:pPr>
    </w:lvl>
    <w:lvl w:ilvl="7" w:tplc="D6ECA04A">
      <w:start w:val="1"/>
      <w:numFmt w:val="bullet"/>
      <w:lvlText w:val="●"/>
      <w:lvlJc w:val="left"/>
      <w:pPr>
        <w:ind w:left="5760" w:hanging="360"/>
      </w:pPr>
    </w:lvl>
    <w:lvl w:ilvl="8" w:tplc="B17EB1B8">
      <w:start w:val="1"/>
      <w:numFmt w:val="bullet"/>
      <w:lvlText w:val="●"/>
      <w:lvlJc w:val="left"/>
      <w:pPr>
        <w:ind w:left="6480" w:hanging="360"/>
      </w:pPr>
    </w:lvl>
  </w:abstractNum>
  <w:abstractNum w:abstractNumId="5" w15:restartNumberingAfterBreak="0">
    <w:nsid w:val="10D9082B"/>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7D565A"/>
    <w:multiLevelType w:val="hybridMultilevel"/>
    <w:tmpl w:val="27A2ED3A"/>
    <w:lvl w:ilvl="0" w:tplc="5F36198E">
      <w:start w:val="1"/>
      <w:numFmt w:val="decimal"/>
      <w:lvlText w:val="%1."/>
      <w:lvlJc w:val="left"/>
      <w:pPr>
        <w:ind w:left="7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538EAB0">
      <w:start w:val="1"/>
      <w:numFmt w:val="lowerLetter"/>
      <w:lvlText w:val="%2"/>
      <w:lvlJc w:val="left"/>
      <w:pPr>
        <w:ind w:left="1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DC0E354">
      <w:start w:val="1"/>
      <w:numFmt w:val="lowerRoman"/>
      <w:lvlText w:val="%3"/>
      <w:lvlJc w:val="left"/>
      <w:pPr>
        <w:ind w:left="2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32263C8">
      <w:start w:val="1"/>
      <w:numFmt w:val="decimal"/>
      <w:lvlText w:val="%4"/>
      <w:lvlJc w:val="left"/>
      <w:pPr>
        <w:ind w:left="2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38AEE18">
      <w:start w:val="1"/>
      <w:numFmt w:val="lowerLetter"/>
      <w:lvlText w:val="%5"/>
      <w:lvlJc w:val="left"/>
      <w:pPr>
        <w:ind w:left="3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906CFF4">
      <w:start w:val="1"/>
      <w:numFmt w:val="lowerRoman"/>
      <w:lvlText w:val="%6"/>
      <w:lvlJc w:val="left"/>
      <w:pPr>
        <w:ind w:left="4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E4AEAF0">
      <w:start w:val="1"/>
      <w:numFmt w:val="decimal"/>
      <w:lvlText w:val="%7"/>
      <w:lvlJc w:val="left"/>
      <w:pPr>
        <w:ind w:left="5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0E007AA">
      <w:start w:val="1"/>
      <w:numFmt w:val="lowerLetter"/>
      <w:lvlText w:val="%8"/>
      <w:lvlJc w:val="left"/>
      <w:pPr>
        <w:ind w:left="58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8C88A0A">
      <w:start w:val="1"/>
      <w:numFmt w:val="lowerRoman"/>
      <w:lvlText w:val="%9"/>
      <w:lvlJc w:val="left"/>
      <w:pPr>
        <w:ind w:left="65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3E85400"/>
    <w:multiLevelType w:val="hybridMultilevel"/>
    <w:tmpl w:val="C24EDA94"/>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56D2A51"/>
    <w:multiLevelType w:val="multilevel"/>
    <w:tmpl w:val="48485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3D3710"/>
    <w:multiLevelType w:val="multilevel"/>
    <w:tmpl w:val="51A6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2A420D"/>
    <w:multiLevelType w:val="multilevel"/>
    <w:tmpl w:val="4344F776"/>
    <w:styleLink w:val="Stile1"/>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C2458FB"/>
    <w:multiLevelType w:val="hybridMultilevel"/>
    <w:tmpl w:val="A558C52A"/>
    <w:lvl w:ilvl="0" w:tplc="8FE6F22E">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F129892">
      <w:start w:val="1"/>
      <w:numFmt w:val="bullet"/>
      <w:lvlText w:val="o"/>
      <w:lvlJc w:val="left"/>
      <w:pPr>
        <w:ind w:left="10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FDA683C">
      <w:start w:val="1"/>
      <w:numFmt w:val="bullet"/>
      <w:lvlText w:val="▪"/>
      <w:lvlJc w:val="left"/>
      <w:pPr>
        <w:ind w:left="18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1A0E902">
      <w:start w:val="1"/>
      <w:numFmt w:val="bullet"/>
      <w:lvlText w:val="•"/>
      <w:lvlJc w:val="left"/>
      <w:pPr>
        <w:ind w:left="25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FC01F9E">
      <w:start w:val="1"/>
      <w:numFmt w:val="bullet"/>
      <w:lvlText w:val="o"/>
      <w:lvlJc w:val="left"/>
      <w:pPr>
        <w:ind w:left="325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F82424A">
      <w:start w:val="1"/>
      <w:numFmt w:val="bullet"/>
      <w:lvlText w:val="▪"/>
      <w:lvlJc w:val="left"/>
      <w:pPr>
        <w:ind w:left="397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D628AE4">
      <w:start w:val="1"/>
      <w:numFmt w:val="bullet"/>
      <w:lvlText w:val="•"/>
      <w:lvlJc w:val="left"/>
      <w:pPr>
        <w:ind w:left="46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81AE8FA">
      <w:start w:val="1"/>
      <w:numFmt w:val="bullet"/>
      <w:lvlText w:val="o"/>
      <w:lvlJc w:val="left"/>
      <w:pPr>
        <w:ind w:left="54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92658D6">
      <w:start w:val="1"/>
      <w:numFmt w:val="bullet"/>
      <w:lvlText w:val="▪"/>
      <w:lvlJc w:val="left"/>
      <w:pPr>
        <w:ind w:left="61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EB001D6"/>
    <w:multiLevelType w:val="multilevel"/>
    <w:tmpl w:val="2A28B6B8"/>
    <w:styleLink w:val="WW8Num9"/>
    <w:lvl w:ilvl="0">
      <w:numFmt w:val="bullet"/>
      <w:lvlText w:val=""/>
      <w:lvlJc w:val="left"/>
      <w:pPr>
        <w:ind w:left="720" w:hanging="360"/>
      </w:pPr>
      <w:rPr>
        <w:rFonts w:ascii="Wingdings" w:hAnsi="Wingdings"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1627046"/>
    <w:multiLevelType w:val="multilevel"/>
    <w:tmpl w:val="F392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9582B"/>
    <w:multiLevelType w:val="multilevel"/>
    <w:tmpl w:val="48B814E0"/>
    <w:lvl w:ilvl="0">
      <w:start w:val="1"/>
      <w:numFmt w:val="upperLetter"/>
      <w:lvlText w:val="%1."/>
      <w:lvlJc w:val="left"/>
      <w:pPr>
        <w:ind w:left="596" w:hanging="454"/>
      </w:pPr>
      <w:rPr>
        <w:b/>
        <w:bCs/>
        <w:i w:val="0"/>
        <w:caps w:val="0"/>
        <w:smallCaps w:val="0"/>
        <w:dstrike w:val="0"/>
        <w:vanish w:val="0"/>
        <w:color w:val="000000"/>
        <w:position w:val="0"/>
        <w:sz w:val="22"/>
        <w:szCs w:val="22"/>
        <w:vertAlign w:val="baselin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284B76D3"/>
    <w:multiLevelType w:val="multilevel"/>
    <w:tmpl w:val="A320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D34F69"/>
    <w:multiLevelType w:val="hybridMultilevel"/>
    <w:tmpl w:val="37BA4F94"/>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2DA2529B"/>
    <w:multiLevelType w:val="hybridMultilevel"/>
    <w:tmpl w:val="61D49CA4"/>
    <w:lvl w:ilvl="0" w:tplc="6420948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3FC18E4"/>
    <w:multiLevelType w:val="multilevel"/>
    <w:tmpl w:val="45C2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7C26AF"/>
    <w:multiLevelType w:val="multilevel"/>
    <w:tmpl w:val="63D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6F14D3"/>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F74B37"/>
    <w:multiLevelType w:val="hybridMultilevel"/>
    <w:tmpl w:val="858E19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8C470A0"/>
    <w:multiLevelType w:val="multilevel"/>
    <w:tmpl w:val="0CBCCD10"/>
    <w:lvl w:ilvl="0">
      <w:start w:val="1"/>
      <w:numFmt w:val="lowerRoman"/>
      <w:lvlText w:val="(%1)"/>
      <w:lvlJc w:val="left"/>
      <w:pPr>
        <w:ind w:left="1570" w:hanging="360"/>
      </w:p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23" w15:restartNumberingAfterBreak="0">
    <w:nsid w:val="3A202034"/>
    <w:multiLevelType w:val="hybridMultilevel"/>
    <w:tmpl w:val="323479F2"/>
    <w:lvl w:ilvl="0" w:tplc="04100017">
      <w:start w:val="1"/>
      <w:numFmt w:val="lowerLetter"/>
      <w:lvlText w:val="%1)"/>
      <w:lvlJc w:val="left"/>
      <w:pPr>
        <w:ind w:left="1263" w:hanging="360"/>
      </w:pPr>
    </w:lvl>
    <w:lvl w:ilvl="1" w:tplc="04100019" w:tentative="1">
      <w:start w:val="1"/>
      <w:numFmt w:val="lowerLetter"/>
      <w:lvlText w:val="%2."/>
      <w:lvlJc w:val="left"/>
      <w:pPr>
        <w:ind w:left="1983" w:hanging="360"/>
      </w:pPr>
    </w:lvl>
    <w:lvl w:ilvl="2" w:tplc="0410001B" w:tentative="1">
      <w:start w:val="1"/>
      <w:numFmt w:val="lowerRoman"/>
      <w:lvlText w:val="%3."/>
      <w:lvlJc w:val="right"/>
      <w:pPr>
        <w:ind w:left="2703" w:hanging="180"/>
      </w:pPr>
    </w:lvl>
    <w:lvl w:ilvl="3" w:tplc="0410000F" w:tentative="1">
      <w:start w:val="1"/>
      <w:numFmt w:val="decimal"/>
      <w:lvlText w:val="%4."/>
      <w:lvlJc w:val="left"/>
      <w:pPr>
        <w:ind w:left="3423" w:hanging="360"/>
      </w:pPr>
    </w:lvl>
    <w:lvl w:ilvl="4" w:tplc="04100019" w:tentative="1">
      <w:start w:val="1"/>
      <w:numFmt w:val="lowerLetter"/>
      <w:lvlText w:val="%5."/>
      <w:lvlJc w:val="left"/>
      <w:pPr>
        <w:ind w:left="4143" w:hanging="360"/>
      </w:pPr>
    </w:lvl>
    <w:lvl w:ilvl="5" w:tplc="0410001B" w:tentative="1">
      <w:start w:val="1"/>
      <w:numFmt w:val="lowerRoman"/>
      <w:lvlText w:val="%6."/>
      <w:lvlJc w:val="right"/>
      <w:pPr>
        <w:ind w:left="4863" w:hanging="180"/>
      </w:pPr>
    </w:lvl>
    <w:lvl w:ilvl="6" w:tplc="0410000F" w:tentative="1">
      <w:start w:val="1"/>
      <w:numFmt w:val="decimal"/>
      <w:lvlText w:val="%7."/>
      <w:lvlJc w:val="left"/>
      <w:pPr>
        <w:ind w:left="5583" w:hanging="360"/>
      </w:pPr>
    </w:lvl>
    <w:lvl w:ilvl="7" w:tplc="04100019" w:tentative="1">
      <w:start w:val="1"/>
      <w:numFmt w:val="lowerLetter"/>
      <w:lvlText w:val="%8."/>
      <w:lvlJc w:val="left"/>
      <w:pPr>
        <w:ind w:left="6303" w:hanging="360"/>
      </w:pPr>
    </w:lvl>
    <w:lvl w:ilvl="8" w:tplc="0410001B" w:tentative="1">
      <w:start w:val="1"/>
      <w:numFmt w:val="lowerRoman"/>
      <w:lvlText w:val="%9."/>
      <w:lvlJc w:val="right"/>
      <w:pPr>
        <w:ind w:left="7023" w:hanging="180"/>
      </w:pPr>
    </w:lvl>
  </w:abstractNum>
  <w:abstractNum w:abstractNumId="24" w15:restartNumberingAfterBreak="0">
    <w:nsid w:val="3D226F09"/>
    <w:multiLevelType w:val="multilevel"/>
    <w:tmpl w:val="12D8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0E2466"/>
    <w:multiLevelType w:val="multilevel"/>
    <w:tmpl w:val="11902C6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6" w15:restartNumberingAfterBreak="0">
    <w:nsid w:val="41761231"/>
    <w:multiLevelType w:val="multilevel"/>
    <w:tmpl w:val="12905C46"/>
    <w:lvl w:ilvl="0">
      <w:start w:val="1"/>
      <w:numFmt w:val="lowerRoman"/>
      <w:lvlText w:val="(%1)"/>
      <w:lvlJc w:val="left"/>
      <w:pPr>
        <w:ind w:left="1570" w:hanging="360"/>
      </w:p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27" w15:restartNumberingAfterBreak="0">
    <w:nsid w:val="44DE4618"/>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D57760"/>
    <w:multiLevelType w:val="multilevel"/>
    <w:tmpl w:val="C25E4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17658C"/>
    <w:multiLevelType w:val="multilevel"/>
    <w:tmpl w:val="EED27786"/>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46086B"/>
    <w:multiLevelType w:val="hybridMultilevel"/>
    <w:tmpl w:val="3E4C4E02"/>
    <w:lvl w:ilvl="0" w:tplc="FD10F230">
      <w:start w:val="1"/>
      <w:numFmt w:val="lowerLetter"/>
      <w:lvlText w:val="%1)"/>
      <w:lvlJc w:val="left"/>
      <w:pPr>
        <w:ind w:left="5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D5C5806">
      <w:start w:val="1"/>
      <w:numFmt w:val="lowerLetter"/>
      <w:lvlText w:val="%2"/>
      <w:lvlJc w:val="left"/>
      <w:pPr>
        <w:ind w:left="12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DB83B00">
      <w:start w:val="1"/>
      <w:numFmt w:val="lowerRoman"/>
      <w:lvlText w:val="%3"/>
      <w:lvlJc w:val="left"/>
      <w:pPr>
        <w:ind w:left="19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B50DEF6">
      <w:start w:val="1"/>
      <w:numFmt w:val="decimal"/>
      <w:lvlText w:val="%4"/>
      <w:lvlJc w:val="left"/>
      <w:pPr>
        <w:ind w:left="26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EFA5F18">
      <w:start w:val="1"/>
      <w:numFmt w:val="lowerLetter"/>
      <w:lvlText w:val="%5"/>
      <w:lvlJc w:val="left"/>
      <w:pPr>
        <w:ind w:left="33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516E342">
      <w:start w:val="1"/>
      <w:numFmt w:val="lowerRoman"/>
      <w:lvlText w:val="%6"/>
      <w:lvlJc w:val="left"/>
      <w:pPr>
        <w:ind w:left="41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87E049E">
      <w:start w:val="1"/>
      <w:numFmt w:val="decimal"/>
      <w:lvlText w:val="%7"/>
      <w:lvlJc w:val="left"/>
      <w:pPr>
        <w:ind w:left="4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12277F2">
      <w:start w:val="1"/>
      <w:numFmt w:val="lowerLetter"/>
      <w:lvlText w:val="%8"/>
      <w:lvlJc w:val="left"/>
      <w:pPr>
        <w:ind w:left="55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9CCBD64">
      <w:start w:val="1"/>
      <w:numFmt w:val="lowerRoman"/>
      <w:lvlText w:val="%9"/>
      <w:lvlJc w:val="left"/>
      <w:pPr>
        <w:ind w:left="62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07A19FE"/>
    <w:multiLevelType w:val="multilevel"/>
    <w:tmpl w:val="90BE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F32ECE"/>
    <w:multiLevelType w:val="multilevel"/>
    <w:tmpl w:val="BB2ADF64"/>
    <w:styleLink w:val="WW8Num13"/>
    <w:lvl w:ilvl="0">
      <w:start w:val="1"/>
      <w:numFmt w:val="lowerLetter"/>
      <w:lvlText w:val="%1)"/>
      <w:lvlJc w:val="left"/>
      <w:pPr>
        <w:ind w:left="1074" w:hanging="360"/>
      </w:pPr>
      <w:rPr>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54922764"/>
    <w:multiLevelType w:val="hybridMultilevel"/>
    <w:tmpl w:val="D318B7E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87134D2"/>
    <w:multiLevelType w:val="multilevel"/>
    <w:tmpl w:val="5ABC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D93947"/>
    <w:multiLevelType w:val="multilevel"/>
    <w:tmpl w:val="15E2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70381A"/>
    <w:multiLevelType w:val="hybridMultilevel"/>
    <w:tmpl w:val="433822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5A91347F"/>
    <w:multiLevelType w:val="multilevel"/>
    <w:tmpl w:val="5F7C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DB5AD3"/>
    <w:multiLevelType w:val="multilevel"/>
    <w:tmpl w:val="4344F776"/>
    <w:numStyleLink w:val="Stile1"/>
  </w:abstractNum>
  <w:abstractNum w:abstractNumId="39" w15:restartNumberingAfterBreak="0">
    <w:nsid w:val="5FA33802"/>
    <w:multiLevelType w:val="multilevel"/>
    <w:tmpl w:val="0CDA4E86"/>
    <w:styleLink w:val="WW8Num14"/>
    <w:lvl w:ilvl="0">
      <w:start w:val="1"/>
      <w:numFmt w:val="decimal"/>
      <w:lvlText w:val="%1."/>
      <w:lvlJc w:val="left"/>
      <w:pPr>
        <w:ind w:left="720" w:hanging="360"/>
      </w:pPr>
      <w:rPr>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60E91895"/>
    <w:multiLevelType w:val="multilevel"/>
    <w:tmpl w:val="8CA0494E"/>
    <w:lvl w:ilvl="0">
      <w:start w:val="1"/>
      <w:numFmt w:val="decimal"/>
      <w:lvlText w:val="%1."/>
      <w:lvlJc w:val="left"/>
      <w:pPr>
        <w:tabs>
          <w:tab w:val="num" w:pos="720"/>
        </w:tabs>
        <w:ind w:left="720" w:hanging="720"/>
      </w:pPr>
      <w:rPr>
        <w:rFonts w:ascii="Garamond" w:hAnsi="Garamond" w:cs="Arial"/>
        <w:b/>
        <w:i w:val="0"/>
        <w:caps/>
        <w:sz w:val="24"/>
        <w:szCs w:val="24"/>
      </w:rPr>
    </w:lvl>
    <w:lvl w:ilvl="1">
      <w:start w:val="1"/>
      <w:numFmt w:val="decimal"/>
      <w:lvlText w:val="%1.%2"/>
      <w:lvlJc w:val="left"/>
      <w:pPr>
        <w:tabs>
          <w:tab w:val="num" w:pos="862"/>
        </w:tabs>
        <w:ind w:left="862" w:hanging="720"/>
      </w:pPr>
      <w:rPr>
        <w:rFonts w:ascii="Garamond" w:hAnsi="Garamond" w:cs="Times New Roman"/>
        <w:b w:val="0"/>
        <w:i w:val="0"/>
        <w:caps w:val="0"/>
        <w:smallCaps w:val="0"/>
        <w:sz w:val="22"/>
        <w:szCs w:val="22"/>
      </w:rPr>
    </w:lvl>
    <w:lvl w:ilvl="2">
      <w:start w:val="1"/>
      <w:numFmt w:val="lowerLetter"/>
      <w:lvlText w:val="(%3)"/>
      <w:lvlJc w:val="left"/>
      <w:pPr>
        <w:tabs>
          <w:tab w:val="num" w:pos="1559"/>
        </w:tabs>
        <w:ind w:left="1559" w:hanging="567"/>
      </w:pPr>
      <w:rPr>
        <w:rFonts w:cs="Times New Roman"/>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1" w15:restartNumberingAfterBreak="0">
    <w:nsid w:val="63B14E30"/>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3DC3C64"/>
    <w:multiLevelType w:val="hybridMultilevel"/>
    <w:tmpl w:val="2278A50C"/>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645E36C5"/>
    <w:multiLevelType w:val="multilevel"/>
    <w:tmpl w:val="1F9C0862"/>
    <w:lvl w:ilvl="0">
      <w:start w:val="1"/>
      <w:numFmt w:val="decimal"/>
      <w:lvlText w:val="%1"/>
      <w:lvlJc w:val="left"/>
      <w:pPr>
        <w:ind w:left="372" w:hanging="372"/>
      </w:pPr>
      <w:rPr>
        <w:rFonts w:hint="default"/>
      </w:rPr>
    </w:lvl>
    <w:lvl w:ilvl="1">
      <w:start w:val="1"/>
      <w:numFmt w:val="decimal"/>
      <w:lvlText w:val="%1.%2"/>
      <w:lvlJc w:val="left"/>
      <w:pPr>
        <w:ind w:left="732" w:hanging="372"/>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65732740"/>
    <w:multiLevelType w:val="multilevel"/>
    <w:tmpl w:val="0F6E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4A09ED"/>
    <w:multiLevelType w:val="multilevel"/>
    <w:tmpl w:val="1ADCD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99B2F9B"/>
    <w:multiLevelType w:val="hybridMultilevel"/>
    <w:tmpl w:val="01B49D4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6AED5FE1"/>
    <w:multiLevelType w:val="multilevel"/>
    <w:tmpl w:val="19A6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A02321"/>
    <w:multiLevelType w:val="multilevel"/>
    <w:tmpl w:val="A2DC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4843EAF"/>
    <w:multiLevelType w:val="multilevel"/>
    <w:tmpl w:val="0082C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6817BCE"/>
    <w:multiLevelType w:val="multilevel"/>
    <w:tmpl w:val="A558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38327">
    <w:abstractNumId w:val="3"/>
  </w:num>
  <w:num w:numId="2" w16cid:durableId="1387878023">
    <w:abstractNumId w:val="1"/>
  </w:num>
  <w:num w:numId="3" w16cid:durableId="205220839">
    <w:abstractNumId w:val="40"/>
  </w:num>
  <w:num w:numId="4" w16cid:durableId="597057902">
    <w:abstractNumId w:val="26"/>
  </w:num>
  <w:num w:numId="5" w16cid:durableId="1628508066">
    <w:abstractNumId w:val="22"/>
  </w:num>
  <w:num w:numId="6" w16cid:durableId="1039277789">
    <w:abstractNumId w:val="25"/>
  </w:num>
  <w:num w:numId="7" w16cid:durableId="36705476">
    <w:abstractNumId w:val="27"/>
  </w:num>
  <w:num w:numId="8" w16cid:durableId="1642037024">
    <w:abstractNumId w:val="41"/>
  </w:num>
  <w:num w:numId="9" w16cid:durableId="185680639">
    <w:abstractNumId w:val="20"/>
  </w:num>
  <w:num w:numId="10" w16cid:durableId="1220437458">
    <w:abstractNumId w:val="5"/>
  </w:num>
  <w:num w:numId="11" w16cid:durableId="1884363931">
    <w:abstractNumId w:val="43"/>
  </w:num>
  <w:num w:numId="12" w16cid:durableId="1531799430">
    <w:abstractNumId w:val="38"/>
  </w:num>
  <w:num w:numId="13" w16cid:durableId="2010281934">
    <w:abstractNumId w:val="36"/>
  </w:num>
  <w:num w:numId="14" w16cid:durableId="2103144473">
    <w:abstractNumId w:val="10"/>
  </w:num>
  <w:num w:numId="15" w16cid:durableId="1023743983">
    <w:abstractNumId w:val="42"/>
  </w:num>
  <w:num w:numId="16" w16cid:durableId="1050955137">
    <w:abstractNumId w:val="7"/>
  </w:num>
  <w:num w:numId="17" w16cid:durableId="1708873592">
    <w:abstractNumId w:val="30"/>
  </w:num>
  <w:num w:numId="18" w16cid:durableId="1372416755">
    <w:abstractNumId w:val="6"/>
  </w:num>
  <w:num w:numId="19" w16cid:durableId="1896157633">
    <w:abstractNumId w:val="2"/>
  </w:num>
  <w:num w:numId="20" w16cid:durableId="1366633801">
    <w:abstractNumId w:val="11"/>
  </w:num>
  <w:num w:numId="21" w16cid:durableId="2099447533">
    <w:abstractNumId w:val="23"/>
  </w:num>
  <w:num w:numId="22" w16cid:durableId="375937813">
    <w:abstractNumId w:val="33"/>
  </w:num>
  <w:num w:numId="23" w16cid:durableId="1811048162">
    <w:abstractNumId w:val="14"/>
  </w:num>
  <w:num w:numId="24" w16cid:durableId="525405096">
    <w:abstractNumId w:val="29"/>
  </w:num>
  <w:num w:numId="25" w16cid:durableId="1568567198">
    <w:abstractNumId w:val="46"/>
  </w:num>
  <w:num w:numId="26" w16cid:durableId="1273975176">
    <w:abstractNumId w:val="12"/>
  </w:num>
  <w:num w:numId="27" w16cid:durableId="291518017">
    <w:abstractNumId w:val="39"/>
    <w:lvlOverride w:ilvl="0">
      <w:lvl w:ilvl="0">
        <w:start w:val="1"/>
        <w:numFmt w:val="decimal"/>
        <w:lvlText w:val="%1."/>
        <w:lvlJc w:val="left"/>
        <w:pPr>
          <w:ind w:left="720" w:hanging="360"/>
        </w:pPr>
        <w:rPr>
          <w:b/>
          <w:sz w:val="20"/>
          <w:szCs w:val="20"/>
        </w:rPr>
      </w:lvl>
    </w:lvlOverride>
  </w:num>
  <w:num w:numId="28" w16cid:durableId="619649909">
    <w:abstractNumId w:val="39"/>
  </w:num>
  <w:num w:numId="29" w16cid:durableId="599683365">
    <w:abstractNumId w:val="32"/>
  </w:num>
  <w:num w:numId="30" w16cid:durableId="680476976">
    <w:abstractNumId w:val="21"/>
  </w:num>
  <w:num w:numId="31" w16cid:durableId="1142699906">
    <w:abstractNumId w:val="37"/>
  </w:num>
  <w:num w:numId="32" w16cid:durableId="688217776">
    <w:abstractNumId w:val="8"/>
  </w:num>
  <w:num w:numId="33" w16cid:durableId="1654262735">
    <w:abstractNumId w:val="45"/>
  </w:num>
  <w:num w:numId="34" w16cid:durableId="1767920739">
    <w:abstractNumId w:val="0"/>
  </w:num>
  <w:num w:numId="35" w16cid:durableId="1465730484">
    <w:abstractNumId w:val="9"/>
  </w:num>
  <w:num w:numId="36" w16cid:durableId="550191112">
    <w:abstractNumId w:val="31"/>
  </w:num>
  <w:num w:numId="37" w16cid:durableId="1873375454">
    <w:abstractNumId w:val="13"/>
  </w:num>
  <w:num w:numId="38" w16cid:durableId="1613707349">
    <w:abstractNumId w:val="24"/>
  </w:num>
  <w:num w:numId="39" w16cid:durableId="460196384">
    <w:abstractNumId w:val="34"/>
  </w:num>
  <w:num w:numId="40" w16cid:durableId="864949917">
    <w:abstractNumId w:val="17"/>
  </w:num>
  <w:num w:numId="41" w16cid:durableId="1830632879">
    <w:abstractNumId w:val="48"/>
  </w:num>
  <w:num w:numId="42" w16cid:durableId="78723423">
    <w:abstractNumId w:val="19"/>
  </w:num>
  <w:num w:numId="43" w16cid:durableId="419067754">
    <w:abstractNumId w:val="15"/>
  </w:num>
  <w:num w:numId="44" w16cid:durableId="1225990727">
    <w:abstractNumId w:val="50"/>
  </w:num>
  <w:num w:numId="45" w16cid:durableId="841120721">
    <w:abstractNumId w:val="18"/>
  </w:num>
  <w:num w:numId="46" w16cid:durableId="356469918">
    <w:abstractNumId w:val="4"/>
    <w:lvlOverride w:ilvl="0">
      <w:startOverride w:val="1"/>
    </w:lvlOverride>
  </w:num>
  <w:num w:numId="47" w16cid:durableId="1113355763">
    <w:abstractNumId w:val="28"/>
  </w:num>
  <w:num w:numId="48" w16cid:durableId="2005817405">
    <w:abstractNumId w:val="44"/>
  </w:num>
  <w:num w:numId="49" w16cid:durableId="845830470">
    <w:abstractNumId w:val="16"/>
  </w:num>
  <w:num w:numId="50" w16cid:durableId="877622103">
    <w:abstractNumId w:val="49"/>
  </w:num>
  <w:num w:numId="51" w16cid:durableId="1294294042">
    <w:abstractNumId w:val="35"/>
  </w:num>
  <w:num w:numId="52" w16cid:durableId="1783304486">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335"/>
    <w:rsid w:val="00003144"/>
    <w:rsid w:val="0000602E"/>
    <w:rsid w:val="00025213"/>
    <w:rsid w:val="00031ECD"/>
    <w:rsid w:val="00036B0B"/>
    <w:rsid w:val="00045BA8"/>
    <w:rsid w:val="000509EE"/>
    <w:rsid w:val="00050F99"/>
    <w:rsid w:val="00053C42"/>
    <w:rsid w:val="000630B0"/>
    <w:rsid w:val="0007416A"/>
    <w:rsid w:val="00077216"/>
    <w:rsid w:val="00081312"/>
    <w:rsid w:val="00083B6B"/>
    <w:rsid w:val="0009235C"/>
    <w:rsid w:val="000A0C15"/>
    <w:rsid w:val="000A59A7"/>
    <w:rsid w:val="000B232C"/>
    <w:rsid w:val="000C6D0C"/>
    <w:rsid w:val="000D0E13"/>
    <w:rsid w:val="000D1162"/>
    <w:rsid w:val="00100C32"/>
    <w:rsid w:val="001127C9"/>
    <w:rsid w:val="001149A2"/>
    <w:rsid w:val="00132980"/>
    <w:rsid w:val="0013337A"/>
    <w:rsid w:val="00164617"/>
    <w:rsid w:val="00175333"/>
    <w:rsid w:val="001858D4"/>
    <w:rsid w:val="00195BFA"/>
    <w:rsid w:val="00196500"/>
    <w:rsid w:val="001A0CCF"/>
    <w:rsid w:val="001A32CA"/>
    <w:rsid w:val="001C4D5E"/>
    <w:rsid w:val="001C54EB"/>
    <w:rsid w:val="001C6AEC"/>
    <w:rsid w:val="001D1E06"/>
    <w:rsid w:val="001D250E"/>
    <w:rsid w:val="001D44A9"/>
    <w:rsid w:val="001E3070"/>
    <w:rsid w:val="002215D3"/>
    <w:rsid w:val="00241CD4"/>
    <w:rsid w:val="00255605"/>
    <w:rsid w:val="00257690"/>
    <w:rsid w:val="00271217"/>
    <w:rsid w:val="00280C9B"/>
    <w:rsid w:val="002837FE"/>
    <w:rsid w:val="00286A30"/>
    <w:rsid w:val="00292662"/>
    <w:rsid w:val="002A7DF1"/>
    <w:rsid w:val="002B1E79"/>
    <w:rsid w:val="002B2133"/>
    <w:rsid w:val="002C225F"/>
    <w:rsid w:val="002C6BC8"/>
    <w:rsid w:val="002C76AC"/>
    <w:rsid w:val="002D5D45"/>
    <w:rsid w:val="002E1C26"/>
    <w:rsid w:val="002F3949"/>
    <w:rsid w:val="002F7D91"/>
    <w:rsid w:val="002F7EED"/>
    <w:rsid w:val="00301EC9"/>
    <w:rsid w:val="003077F2"/>
    <w:rsid w:val="0032119E"/>
    <w:rsid w:val="00324D71"/>
    <w:rsid w:val="003304FA"/>
    <w:rsid w:val="00343BF5"/>
    <w:rsid w:val="00344CE7"/>
    <w:rsid w:val="003464AB"/>
    <w:rsid w:val="0035074E"/>
    <w:rsid w:val="00365A18"/>
    <w:rsid w:val="00367ED7"/>
    <w:rsid w:val="00383A75"/>
    <w:rsid w:val="00391C68"/>
    <w:rsid w:val="00392D34"/>
    <w:rsid w:val="003A094E"/>
    <w:rsid w:val="003B103E"/>
    <w:rsid w:val="003C2C9F"/>
    <w:rsid w:val="003C53BA"/>
    <w:rsid w:val="003C5CA8"/>
    <w:rsid w:val="003E782C"/>
    <w:rsid w:val="003F2132"/>
    <w:rsid w:val="003F7C50"/>
    <w:rsid w:val="003F7F41"/>
    <w:rsid w:val="00411145"/>
    <w:rsid w:val="00412CD0"/>
    <w:rsid w:val="004215C2"/>
    <w:rsid w:val="004371A8"/>
    <w:rsid w:val="00446B8E"/>
    <w:rsid w:val="00453D28"/>
    <w:rsid w:val="00467908"/>
    <w:rsid w:val="00472EDC"/>
    <w:rsid w:val="00475C1F"/>
    <w:rsid w:val="0049067C"/>
    <w:rsid w:val="004A60EB"/>
    <w:rsid w:val="004B2DF4"/>
    <w:rsid w:val="004B3335"/>
    <w:rsid w:val="004B5C74"/>
    <w:rsid w:val="004C6CD2"/>
    <w:rsid w:val="004D77CF"/>
    <w:rsid w:val="004E7563"/>
    <w:rsid w:val="004F6D12"/>
    <w:rsid w:val="00500E8A"/>
    <w:rsid w:val="00503AD2"/>
    <w:rsid w:val="00504026"/>
    <w:rsid w:val="005114C5"/>
    <w:rsid w:val="00512C42"/>
    <w:rsid w:val="00516B5E"/>
    <w:rsid w:val="00520BF9"/>
    <w:rsid w:val="0052126B"/>
    <w:rsid w:val="0052487E"/>
    <w:rsid w:val="00536786"/>
    <w:rsid w:val="00581AB8"/>
    <w:rsid w:val="00587F84"/>
    <w:rsid w:val="005B7327"/>
    <w:rsid w:val="005C1F97"/>
    <w:rsid w:val="005D0982"/>
    <w:rsid w:val="005E1E87"/>
    <w:rsid w:val="005E7B64"/>
    <w:rsid w:val="005E7DB9"/>
    <w:rsid w:val="005F08D7"/>
    <w:rsid w:val="005F0C70"/>
    <w:rsid w:val="005F1DB0"/>
    <w:rsid w:val="0060028A"/>
    <w:rsid w:val="00610CDE"/>
    <w:rsid w:val="00620C42"/>
    <w:rsid w:val="00630242"/>
    <w:rsid w:val="00631FCE"/>
    <w:rsid w:val="0067493B"/>
    <w:rsid w:val="006840CC"/>
    <w:rsid w:val="0068412F"/>
    <w:rsid w:val="006B0502"/>
    <w:rsid w:val="006B0D30"/>
    <w:rsid w:val="006C0544"/>
    <w:rsid w:val="006C061B"/>
    <w:rsid w:val="006E2694"/>
    <w:rsid w:val="006E46F1"/>
    <w:rsid w:val="006F60D2"/>
    <w:rsid w:val="006F6BC8"/>
    <w:rsid w:val="00701C33"/>
    <w:rsid w:val="00715783"/>
    <w:rsid w:val="007221F9"/>
    <w:rsid w:val="0074314F"/>
    <w:rsid w:val="00746D3C"/>
    <w:rsid w:val="00747A14"/>
    <w:rsid w:val="00756215"/>
    <w:rsid w:val="007705AD"/>
    <w:rsid w:val="007754CF"/>
    <w:rsid w:val="0078288A"/>
    <w:rsid w:val="007B2124"/>
    <w:rsid w:val="007C52E5"/>
    <w:rsid w:val="007C688A"/>
    <w:rsid w:val="007C756B"/>
    <w:rsid w:val="007D09A8"/>
    <w:rsid w:val="007D0D32"/>
    <w:rsid w:val="007D22BE"/>
    <w:rsid w:val="007E253B"/>
    <w:rsid w:val="007E673E"/>
    <w:rsid w:val="007E6C06"/>
    <w:rsid w:val="007E7570"/>
    <w:rsid w:val="007F1BD0"/>
    <w:rsid w:val="007F6655"/>
    <w:rsid w:val="008156D6"/>
    <w:rsid w:val="00820B4E"/>
    <w:rsid w:val="00823AFC"/>
    <w:rsid w:val="00830082"/>
    <w:rsid w:val="00831CCE"/>
    <w:rsid w:val="00843138"/>
    <w:rsid w:val="008452FF"/>
    <w:rsid w:val="008527F8"/>
    <w:rsid w:val="00873177"/>
    <w:rsid w:val="00877C8D"/>
    <w:rsid w:val="00885700"/>
    <w:rsid w:val="0089358C"/>
    <w:rsid w:val="008A4D0D"/>
    <w:rsid w:val="008C58C6"/>
    <w:rsid w:val="008F7369"/>
    <w:rsid w:val="00901C17"/>
    <w:rsid w:val="009021F4"/>
    <w:rsid w:val="00904C54"/>
    <w:rsid w:val="00915FB3"/>
    <w:rsid w:val="00917795"/>
    <w:rsid w:val="0096202E"/>
    <w:rsid w:val="009621AD"/>
    <w:rsid w:val="00971EB4"/>
    <w:rsid w:val="0097233D"/>
    <w:rsid w:val="00976273"/>
    <w:rsid w:val="009C09F3"/>
    <w:rsid w:val="009C1DDA"/>
    <w:rsid w:val="009C4770"/>
    <w:rsid w:val="009E415B"/>
    <w:rsid w:val="009F3D2B"/>
    <w:rsid w:val="00A10F6B"/>
    <w:rsid w:val="00A30B4A"/>
    <w:rsid w:val="00A328B2"/>
    <w:rsid w:val="00A508D6"/>
    <w:rsid w:val="00A6390C"/>
    <w:rsid w:val="00A6593B"/>
    <w:rsid w:val="00A672D1"/>
    <w:rsid w:val="00A713FF"/>
    <w:rsid w:val="00A72A44"/>
    <w:rsid w:val="00A73CFF"/>
    <w:rsid w:val="00A84AA4"/>
    <w:rsid w:val="00A85C33"/>
    <w:rsid w:val="00A87EE9"/>
    <w:rsid w:val="00A9260B"/>
    <w:rsid w:val="00AA1730"/>
    <w:rsid w:val="00AB091B"/>
    <w:rsid w:val="00AB0DE8"/>
    <w:rsid w:val="00AC2FE4"/>
    <w:rsid w:val="00AC424C"/>
    <w:rsid w:val="00AF690C"/>
    <w:rsid w:val="00B04B43"/>
    <w:rsid w:val="00B06E70"/>
    <w:rsid w:val="00B16928"/>
    <w:rsid w:val="00B367A3"/>
    <w:rsid w:val="00B433BB"/>
    <w:rsid w:val="00B4351A"/>
    <w:rsid w:val="00B43965"/>
    <w:rsid w:val="00B557B3"/>
    <w:rsid w:val="00B5671C"/>
    <w:rsid w:val="00B72BE3"/>
    <w:rsid w:val="00B74AB5"/>
    <w:rsid w:val="00B74D51"/>
    <w:rsid w:val="00B7636F"/>
    <w:rsid w:val="00B80EED"/>
    <w:rsid w:val="00B9264F"/>
    <w:rsid w:val="00BA286C"/>
    <w:rsid w:val="00BA3475"/>
    <w:rsid w:val="00BA782A"/>
    <w:rsid w:val="00BB1A41"/>
    <w:rsid w:val="00BB79DA"/>
    <w:rsid w:val="00BC0C31"/>
    <w:rsid w:val="00BC1CBA"/>
    <w:rsid w:val="00BC437A"/>
    <w:rsid w:val="00BC7CC7"/>
    <w:rsid w:val="00BD063B"/>
    <w:rsid w:val="00C03955"/>
    <w:rsid w:val="00C17F91"/>
    <w:rsid w:val="00C27972"/>
    <w:rsid w:val="00C30CE0"/>
    <w:rsid w:val="00C336EF"/>
    <w:rsid w:val="00C8645D"/>
    <w:rsid w:val="00C94D6E"/>
    <w:rsid w:val="00C94EB8"/>
    <w:rsid w:val="00C951A9"/>
    <w:rsid w:val="00CA36B1"/>
    <w:rsid w:val="00CB4063"/>
    <w:rsid w:val="00CD57E5"/>
    <w:rsid w:val="00CD6579"/>
    <w:rsid w:val="00CE169A"/>
    <w:rsid w:val="00D06C0F"/>
    <w:rsid w:val="00D07923"/>
    <w:rsid w:val="00D153F7"/>
    <w:rsid w:val="00D229FC"/>
    <w:rsid w:val="00D37BC2"/>
    <w:rsid w:val="00D45B91"/>
    <w:rsid w:val="00D46B26"/>
    <w:rsid w:val="00D51496"/>
    <w:rsid w:val="00D54753"/>
    <w:rsid w:val="00D619BF"/>
    <w:rsid w:val="00D62823"/>
    <w:rsid w:val="00D84AAC"/>
    <w:rsid w:val="00D86106"/>
    <w:rsid w:val="00D86466"/>
    <w:rsid w:val="00D91D42"/>
    <w:rsid w:val="00DA4150"/>
    <w:rsid w:val="00DB2887"/>
    <w:rsid w:val="00DB7A1E"/>
    <w:rsid w:val="00DC5EDB"/>
    <w:rsid w:val="00DD6629"/>
    <w:rsid w:val="00DE1E32"/>
    <w:rsid w:val="00DE3E28"/>
    <w:rsid w:val="00DF0320"/>
    <w:rsid w:val="00DF78D0"/>
    <w:rsid w:val="00E13E3E"/>
    <w:rsid w:val="00E2236F"/>
    <w:rsid w:val="00E22508"/>
    <w:rsid w:val="00E26BAD"/>
    <w:rsid w:val="00E31B10"/>
    <w:rsid w:val="00E31FD3"/>
    <w:rsid w:val="00E4219C"/>
    <w:rsid w:val="00E63D2D"/>
    <w:rsid w:val="00E641CC"/>
    <w:rsid w:val="00E76C5F"/>
    <w:rsid w:val="00EA0C4F"/>
    <w:rsid w:val="00EB5753"/>
    <w:rsid w:val="00EC6566"/>
    <w:rsid w:val="00EE0FB3"/>
    <w:rsid w:val="00EF0A52"/>
    <w:rsid w:val="00EF1AD1"/>
    <w:rsid w:val="00EF4A7D"/>
    <w:rsid w:val="00EF7E39"/>
    <w:rsid w:val="00F049B0"/>
    <w:rsid w:val="00F0776B"/>
    <w:rsid w:val="00F102F0"/>
    <w:rsid w:val="00F1401B"/>
    <w:rsid w:val="00F154FB"/>
    <w:rsid w:val="00F1791B"/>
    <w:rsid w:val="00F17D67"/>
    <w:rsid w:val="00F239B0"/>
    <w:rsid w:val="00F24A11"/>
    <w:rsid w:val="00F25DC0"/>
    <w:rsid w:val="00F267DB"/>
    <w:rsid w:val="00F55D05"/>
    <w:rsid w:val="00F6057A"/>
    <w:rsid w:val="00F862D7"/>
    <w:rsid w:val="00F866D3"/>
    <w:rsid w:val="00F91AB7"/>
    <w:rsid w:val="00F97A1B"/>
    <w:rsid w:val="00FA79CA"/>
    <w:rsid w:val="00FB1C6E"/>
    <w:rsid w:val="00FC1A6E"/>
    <w:rsid w:val="00FC42B6"/>
    <w:rsid w:val="00FC43EE"/>
    <w:rsid w:val="00FC6D0A"/>
    <w:rsid w:val="00FE013F"/>
    <w:rsid w:val="00FE7F91"/>
    <w:rsid w:val="00FF60D8"/>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FFE3D"/>
  <w15:docId w15:val="{859389A6-E243-4A18-97EA-80FC02825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it-I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223CD"/>
    <w:pPr>
      <w:widowControl w:val="0"/>
      <w:spacing w:line="240" w:lineRule="auto"/>
    </w:pPr>
    <w:rPr>
      <w:rFonts w:ascii="Times New Roman" w:eastAsia="Times New Roman" w:hAnsi="Times New Roman" w:cs="Times New Roman"/>
      <w:sz w:val="24"/>
      <w:szCs w:val="20"/>
      <w:lang w:val="en-US"/>
    </w:rPr>
  </w:style>
  <w:style w:type="paragraph" w:styleId="Titolo1">
    <w:name w:val="heading 1"/>
    <w:aliases w:val="TITOLO PARAGRAFO"/>
    <w:basedOn w:val="Normale"/>
    <w:link w:val="Titolo1Carattere"/>
    <w:qFormat/>
    <w:rsid w:val="00896F2E"/>
    <w:pPr>
      <w:keepNext/>
      <w:widowControl/>
      <w:spacing w:line="360" w:lineRule="auto"/>
      <w:jc w:val="center"/>
      <w:outlineLvl w:val="0"/>
    </w:pPr>
    <w:rPr>
      <w:b/>
      <w:bCs/>
      <w:szCs w:val="24"/>
      <w:lang w:val="it-IT" w:eastAsia="it-IT"/>
    </w:rPr>
  </w:style>
  <w:style w:type="paragraph" w:styleId="Titolo2">
    <w:name w:val="heading 2"/>
    <w:basedOn w:val="Normale"/>
    <w:next w:val="Normale"/>
    <w:link w:val="Titolo2Carattere"/>
    <w:uiPriority w:val="9"/>
    <w:unhideWhenUsed/>
    <w:qFormat/>
    <w:rsid w:val="001A0C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1A0CCF"/>
    <w:pPr>
      <w:keepNext/>
      <w:keepLines/>
      <w:spacing w:before="40"/>
      <w:outlineLvl w:val="2"/>
    </w:pPr>
    <w:rPr>
      <w:rFonts w:asciiTheme="majorHAnsi" w:eastAsiaTheme="majorEastAsia" w:hAnsiTheme="majorHAnsi" w:cstheme="majorBidi"/>
      <w:color w:val="1F3763" w:themeColor="accent1" w:themeShade="7F"/>
      <w:szCs w:val="24"/>
    </w:rPr>
  </w:style>
  <w:style w:type="paragraph" w:styleId="Titolo4">
    <w:name w:val="heading 4"/>
    <w:basedOn w:val="Normale"/>
    <w:next w:val="Normale"/>
    <w:link w:val="Titolo4Carattere"/>
    <w:uiPriority w:val="9"/>
    <w:unhideWhenUsed/>
    <w:qFormat/>
    <w:rsid w:val="001A0CC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F455B"/>
  </w:style>
  <w:style w:type="character" w:customStyle="1" w:styleId="PidipaginaCarattere">
    <w:name w:val="Piè di pagina Carattere"/>
    <w:basedOn w:val="Carpredefinitoparagrafo"/>
    <w:link w:val="Pidipagina"/>
    <w:uiPriority w:val="99"/>
    <w:qFormat/>
    <w:rsid w:val="00EF455B"/>
  </w:style>
  <w:style w:type="character" w:customStyle="1" w:styleId="Titolo1Carattere">
    <w:name w:val="Titolo 1 Carattere"/>
    <w:aliases w:val="TITOLO PARAGRAFO Carattere"/>
    <w:basedOn w:val="Carpredefinitoparagrafo"/>
    <w:link w:val="Titolo1"/>
    <w:qFormat/>
    <w:rsid w:val="00896F2E"/>
    <w:rPr>
      <w:rFonts w:ascii="Times New Roman" w:eastAsia="Times New Roman" w:hAnsi="Times New Roman" w:cs="Times New Roman"/>
      <w:b/>
      <w:bCs/>
      <w:sz w:val="24"/>
      <w:szCs w:val="24"/>
      <w:lang w:eastAsia="it-IT"/>
    </w:rPr>
  </w:style>
  <w:style w:type="character" w:customStyle="1" w:styleId="BaseStyleChar">
    <w:name w:val="BaseStyle Char"/>
    <w:link w:val="BaseStyle"/>
    <w:qFormat/>
    <w:locked/>
    <w:rsid w:val="00896F2E"/>
    <w:rPr>
      <w:rFonts w:ascii="Arial" w:eastAsia="Times New Roman" w:hAnsi="Arial" w:cs="Times New Roman"/>
      <w:sz w:val="20"/>
      <w:szCs w:val="20"/>
      <w:lang w:val="en-GB"/>
    </w:rPr>
  </w:style>
  <w:style w:type="character" w:customStyle="1" w:styleId="ListLabel1">
    <w:name w:val="ListLabel 1"/>
    <w:qFormat/>
    <w:rPr>
      <w:b/>
      <w:i w:val="0"/>
      <w:caps w:val="0"/>
      <w:smallCaps w:val="0"/>
      <w:strike w:val="0"/>
      <w:dstrike w:val="0"/>
      <w:vanish w:val="0"/>
      <w:color w:val="00000A"/>
      <w:position w:val="0"/>
      <w:sz w:val="24"/>
      <w:szCs w:val="24"/>
      <w:u w:val="none"/>
      <w:effect w:val="none"/>
      <w:vertAlign w:val="baseline"/>
    </w:rPr>
  </w:style>
  <w:style w:type="character" w:customStyle="1" w:styleId="ListLabel2">
    <w:name w:val="ListLabel 2"/>
    <w:qFormat/>
    <w:rPr>
      <w:rFonts w:ascii="Garamond" w:hAnsi="Garamond"/>
      <w:b/>
    </w:rPr>
  </w:style>
  <w:style w:type="character" w:customStyle="1" w:styleId="ListLabel3">
    <w:name w:val="ListLabel 3"/>
    <w:qFormat/>
    <w:rPr>
      <w:rFonts w:ascii="Garamond" w:hAnsi="Garamond" w:cs="Arial"/>
      <w:b/>
      <w:i w:val="0"/>
      <w:caps/>
      <w:sz w:val="24"/>
      <w:szCs w:val="24"/>
    </w:rPr>
  </w:style>
  <w:style w:type="character" w:customStyle="1" w:styleId="ListLabel4">
    <w:name w:val="ListLabel 4"/>
    <w:qFormat/>
    <w:rPr>
      <w:rFonts w:ascii="Garamond" w:hAnsi="Garamond" w:cs="Times New Roman"/>
      <w:b w:val="0"/>
      <w:i w:val="0"/>
      <w:caps w:val="0"/>
      <w:smallCaps w:val="0"/>
      <w:sz w:val="22"/>
      <w:szCs w:val="22"/>
    </w:rPr>
  </w:style>
  <w:style w:type="character" w:customStyle="1" w:styleId="ListLabel5">
    <w:name w:val="ListLabel 5"/>
    <w:qFormat/>
    <w:rPr>
      <w:rFonts w:cs="Times New Roman"/>
      <w:b w:val="0"/>
      <w:i w:val="0"/>
      <w:sz w:val="20"/>
    </w:rPr>
  </w:style>
  <w:style w:type="character" w:customStyle="1" w:styleId="ListLabel6">
    <w:name w:val="ListLabel 6"/>
    <w:qFormat/>
    <w:rPr>
      <w:b w:val="0"/>
      <w:i w:val="0"/>
      <w:sz w:val="20"/>
    </w:rPr>
  </w:style>
  <w:style w:type="character" w:customStyle="1" w:styleId="ListLabel7">
    <w:name w:val="ListLabel 7"/>
    <w:qFormat/>
    <w:rPr>
      <w:b w:val="0"/>
      <w:i w:val="0"/>
      <w:sz w:val="22"/>
    </w:rPr>
  </w:style>
  <w:style w:type="character" w:customStyle="1" w:styleId="ListLabel8">
    <w:name w:val="ListLabel 8"/>
    <w:qFormat/>
    <w:rPr>
      <w:b w:val="0"/>
      <w:i w:val="0"/>
      <w:sz w:val="22"/>
    </w:rPr>
  </w:style>
  <w:style w:type="character" w:customStyle="1" w:styleId="ListLabel9">
    <w:name w:val="ListLabel 9"/>
    <w:qFormat/>
    <w:rPr>
      <w:b w:val="0"/>
      <w:i w:val="0"/>
      <w:sz w:val="22"/>
    </w:rPr>
  </w:style>
  <w:style w:type="character" w:customStyle="1" w:styleId="ListLabel10">
    <w:name w:val="ListLabel 10"/>
    <w:qFormat/>
    <w:rPr>
      <w:b w:val="0"/>
      <w:i w:val="0"/>
      <w:sz w:val="22"/>
    </w:rPr>
  </w:style>
  <w:style w:type="character" w:customStyle="1" w:styleId="Caratterenotaapidipagina">
    <w:name w:val="Carattere nota a piè di pagina"/>
    <w:qFormat/>
  </w:style>
  <w:style w:type="character" w:customStyle="1" w:styleId="Richiamoallanotaapidipagina">
    <w:name w:val="Richiamo alla nota a piè di pagina"/>
    <w:rPr>
      <w:vertAlign w:val="superscript"/>
    </w:rPr>
  </w:style>
  <w:style w:type="character" w:customStyle="1" w:styleId="Richiamoallanotadichiusura">
    <w:name w:val="Richiamo alla nota di chiusura"/>
    <w:rPr>
      <w:vertAlign w:val="superscript"/>
    </w:rPr>
  </w:style>
  <w:style w:type="character" w:customStyle="1" w:styleId="Caratterenotadichiusura">
    <w:name w:val="Carattere nota di chiusura"/>
    <w:qFormat/>
  </w:style>
  <w:style w:type="paragraph" w:styleId="Titolo">
    <w:name w:val="Title"/>
    <w:basedOn w:val="Normale"/>
    <w:next w:val="Corpodeltesto"/>
    <w:qFormat/>
    <w:pPr>
      <w:keepNext/>
      <w:spacing w:before="240" w:after="120"/>
    </w:pPr>
    <w:rPr>
      <w:rFonts w:ascii="Liberation Sans" w:eastAsia="Microsoft YaHei" w:hAnsi="Liberation Sans" w:cs="Arial Unicode MS"/>
      <w:sz w:val="28"/>
      <w:szCs w:val="28"/>
    </w:rPr>
  </w:style>
  <w:style w:type="paragraph" w:customStyle="1" w:styleId="Corpodeltesto">
    <w:name w:val="Corpo del testo"/>
    <w:basedOn w:val="Normale"/>
    <w:pPr>
      <w:spacing w:after="140" w:line="288" w:lineRule="auto"/>
    </w:pPr>
  </w:style>
  <w:style w:type="paragraph" w:styleId="Elenco">
    <w:name w:val="List"/>
    <w:basedOn w:val="Corpodeltesto"/>
    <w:rPr>
      <w:rFonts w:cs="Arial Unicode MS"/>
    </w:rPr>
  </w:style>
  <w:style w:type="paragraph" w:styleId="Didascalia">
    <w:name w:val="caption"/>
    <w:basedOn w:val="Normale"/>
    <w:pPr>
      <w:suppressLineNumbers/>
      <w:spacing w:before="120" w:after="120"/>
    </w:pPr>
    <w:rPr>
      <w:rFonts w:cs="Arial Unicode MS"/>
      <w:i/>
      <w:iCs/>
      <w:szCs w:val="24"/>
    </w:rPr>
  </w:style>
  <w:style w:type="paragraph" w:customStyle="1" w:styleId="Indice">
    <w:name w:val="Indice"/>
    <w:basedOn w:val="Normale"/>
    <w:qFormat/>
    <w:pPr>
      <w:suppressLineNumbers/>
    </w:pPr>
    <w:rPr>
      <w:rFonts w:cs="Arial Unicode MS"/>
    </w:rPr>
  </w:style>
  <w:style w:type="paragraph" w:styleId="Intestazione">
    <w:name w:val="header"/>
    <w:basedOn w:val="Normale"/>
    <w:link w:val="IntestazioneCarattere"/>
    <w:uiPriority w:val="99"/>
    <w:unhideWhenUsed/>
    <w:rsid w:val="00EF455B"/>
    <w:pPr>
      <w:tabs>
        <w:tab w:val="center" w:pos="4819"/>
        <w:tab w:val="right" w:pos="9638"/>
      </w:tabs>
    </w:pPr>
  </w:style>
  <w:style w:type="paragraph" w:styleId="Pidipagina">
    <w:name w:val="footer"/>
    <w:basedOn w:val="Normale"/>
    <w:link w:val="PidipaginaCarattere"/>
    <w:uiPriority w:val="99"/>
    <w:unhideWhenUsed/>
    <w:rsid w:val="00EF455B"/>
    <w:pPr>
      <w:tabs>
        <w:tab w:val="center" w:pos="4819"/>
        <w:tab w:val="right" w:pos="9638"/>
      </w:tabs>
    </w:pPr>
  </w:style>
  <w:style w:type="paragraph" w:styleId="Paragrafoelenco">
    <w:name w:val="List Paragraph"/>
    <w:basedOn w:val="Normale"/>
    <w:uiPriority w:val="34"/>
    <w:qFormat/>
    <w:rsid w:val="00D223CD"/>
    <w:pPr>
      <w:widowControl/>
      <w:spacing w:after="200" w:line="276" w:lineRule="auto"/>
      <w:ind w:left="720"/>
      <w:contextualSpacing/>
    </w:pPr>
    <w:rPr>
      <w:rFonts w:ascii="Calibri" w:eastAsia="Calibri" w:hAnsi="Calibri"/>
      <w:sz w:val="22"/>
      <w:szCs w:val="22"/>
    </w:rPr>
  </w:style>
  <w:style w:type="paragraph" w:customStyle="1" w:styleId="1stIntroHeadings">
    <w:name w:val="1stIntroHeadings"/>
    <w:basedOn w:val="Normale"/>
    <w:qFormat/>
    <w:rsid w:val="00896F2E"/>
    <w:pPr>
      <w:widowControl/>
      <w:tabs>
        <w:tab w:val="left" w:pos="709"/>
      </w:tabs>
      <w:spacing w:before="120" w:after="120" w:line="300" w:lineRule="atLeast"/>
      <w:jc w:val="both"/>
    </w:pPr>
    <w:rPr>
      <w:b/>
      <w:smallCaps/>
      <w:lang w:val="en-GB"/>
    </w:rPr>
  </w:style>
  <w:style w:type="paragraph" w:customStyle="1" w:styleId="BaseStyle">
    <w:name w:val="BaseStyle"/>
    <w:basedOn w:val="Normale"/>
    <w:link w:val="BaseStyleChar"/>
    <w:qFormat/>
    <w:rsid w:val="00896F2E"/>
    <w:pPr>
      <w:widowControl/>
      <w:snapToGrid w:val="0"/>
      <w:spacing w:after="240" w:line="300" w:lineRule="auto"/>
      <w:jc w:val="both"/>
    </w:pPr>
    <w:rPr>
      <w:rFonts w:ascii="Arial" w:hAnsi="Arial"/>
      <w:sz w:val="20"/>
      <w:lang w:val="en-GB"/>
    </w:rPr>
  </w:style>
  <w:style w:type="paragraph" w:customStyle="1" w:styleId="Parties">
    <w:name w:val="Parties"/>
    <w:basedOn w:val="BaseStyle"/>
    <w:qFormat/>
    <w:rsid w:val="00896F2E"/>
    <w:pPr>
      <w:tabs>
        <w:tab w:val="left" w:pos="360"/>
      </w:tabs>
      <w:snapToGrid/>
    </w:pPr>
  </w:style>
  <w:style w:type="paragraph" w:customStyle="1" w:styleId="HeadingLeft">
    <w:name w:val="HeadingLeft"/>
    <w:basedOn w:val="BaseStyle"/>
    <w:qFormat/>
    <w:rsid w:val="00896F2E"/>
    <w:pPr>
      <w:keepNext/>
    </w:pPr>
    <w:rPr>
      <w:b/>
      <w:smallCaps/>
    </w:rPr>
  </w:style>
  <w:style w:type="paragraph" w:customStyle="1" w:styleId="Standard">
    <w:name w:val="Standard"/>
    <w:qFormat/>
    <w:rsid w:val="00896F2E"/>
    <w:pPr>
      <w:suppressAutoHyphens/>
      <w:spacing w:line="240" w:lineRule="auto"/>
      <w:textAlignment w:val="baseline"/>
    </w:pPr>
    <w:rPr>
      <w:rFonts w:ascii="Times New Roman" w:eastAsia="Times New Roman" w:hAnsi="Times New Roman" w:cs="Times New Roman"/>
      <w:sz w:val="24"/>
      <w:szCs w:val="24"/>
      <w:lang w:eastAsia="it-IT"/>
    </w:rPr>
  </w:style>
  <w:style w:type="paragraph" w:customStyle="1" w:styleId="Notaapidipagina">
    <w:name w:val="Nota a piè di pagina"/>
    <w:basedOn w:val="Normale"/>
  </w:style>
  <w:style w:type="paragraph" w:customStyle="1" w:styleId="Notadichiusura">
    <w:name w:val="Nota di chiusura"/>
    <w:basedOn w:val="Normale"/>
  </w:style>
  <w:style w:type="table" w:styleId="Grigliatabella">
    <w:name w:val="Table Grid"/>
    <w:basedOn w:val="Tabellanormale"/>
    <w:uiPriority w:val="59"/>
    <w:rsid w:val="00896F2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unhideWhenUsed/>
    <w:rPr>
      <w:sz w:val="20"/>
    </w:rPr>
  </w:style>
  <w:style w:type="character" w:customStyle="1" w:styleId="TestocommentoCarattere">
    <w:name w:val="Testo commento Carattere"/>
    <w:basedOn w:val="Carpredefinitoparagrafo"/>
    <w:link w:val="Testocommento"/>
    <w:uiPriority w:val="99"/>
    <w:semiHidden/>
    <w:rPr>
      <w:rFonts w:ascii="Times New Roman" w:eastAsia="Times New Roman" w:hAnsi="Times New Roman" w:cs="Times New Roman"/>
      <w:szCs w:val="20"/>
      <w:lang w:val="en-US"/>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4F6D1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6D12"/>
    <w:rPr>
      <w:rFonts w:ascii="Segoe UI" w:eastAsia="Times New Roman" w:hAnsi="Segoe UI" w:cs="Segoe UI"/>
      <w:sz w:val="18"/>
      <w:szCs w:val="18"/>
      <w:lang w:val="en-US"/>
    </w:rPr>
  </w:style>
  <w:style w:type="character" w:customStyle="1" w:styleId="Titolo2Carattere">
    <w:name w:val="Titolo 2 Carattere"/>
    <w:basedOn w:val="Carpredefinitoparagrafo"/>
    <w:link w:val="Titolo2"/>
    <w:uiPriority w:val="9"/>
    <w:rsid w:val="001A0CCF"/>
    <w:rPr>
      <w:rFonts w:asciiTheme="majorHAnsi" w:eastAsiaTheme="majorEastAsia" w:hAnsiTheme="majorHAnsi" w:cstheme="majorBidi"/>
      <w:color w:val="2F5496" w:themeColor="accent1" w:themeShade="BF"/>
      <w:sz w:val="26"/>
      <w:szCs w:val="26"/>
      <w:lang w:val="en-US"/>
    </w:rPr>
  </w:style>
  <w:style w:type="character" w:customStyle="1" w:styleId="Titolo3Carattere">
    <w:name w:val="Titolo 3 Carattere"/>
    <w:basedOn w:val="Carpredefinitoparagrafo"/>
    <w:link w:val="Titolo3"/>
    <w:uiPriority w:val="9"/>
    <w:rsid w:val="001A0CCF"/>
    <w:rPr>
      <w:rFonts w:asciiTheme="majorHAnsi" w:eastAsiaTheme="majorEastAsia" w:hAnsiTheme="majorHAnsi" w:cstheme="majorBidi"/>
      <w:color w:val="1F3763" w:themeColor="accent1" w:themeShade="7F"/>
      <w:sz w:val="24"/>
      <w:szCs w:val="24"/>
      <w:lang w:val="en-US"/>
    </w:rPr>
  </w:style>
  <w:style w:type="character" w:customStyle="1" w:styleId="Titolo4Carattere">
    <w:name w:val="Titolo 4 Carattere"/>
    <w:basedOn w:val="Carpredefinitoparagrafo"/>
    <w:link w:val="Titolo4"/>
    <w:uiPriority w:val="9"/>
    <w:rsid w:val="001A0CCF"/>
    <w:rPr>
      <w:rFonts w:asciiTheme="majorHAnsi" w:eastAsiaTheme="majorEastAsia" w:hAnsiTheme="majorHAnsi" w:cstheme="majorBidi"/>
      <w:i/>
      <w:iCs/>
      <w:color w:val="2F5496" w:themeColor="accent1" w:themeShade="BF"/>
      <w:sz w:val="24"/>
      <w:szCs w:val="20"/>
      <w:lang w:val="en-US"/>
    </w:rPr>
  </w:style>
  <w:style w:type="character" w:styleId="Collegamentoipertestuale">
    <w:name w:val="Hyperlink"/>
    <w:basedOn w:val="Carpredefinitoparagrafo"/>
    <w:uiPriority w:val="99"/>
    <w:unhideWhenUsed/>
    <w:rsid w:val="001A0CCF"/>
    <w:rPr>
      <w:color w:val="0563C1" w:themeColor="hyperlink"/>
      <w:u w:val="single"/>
    </w:rPr>
  </w:style>
  <w:style w:type="character" w:styleId="Menzionenonrisolta">
    <w:name w:val="Unresolved Mention"/>
    <w:basedOn w:val="Carpredefinitoparagrafo"/>
    <w:uiPriority w:val="99"/>
    <w:semiHidden/>
    <w:unhideWhenUsed/>
    <w:rsid w:val="001A0CCF"/>
    <w:rPr>
      <w:color w:val="605E5C"/>
      <w:shd w:val="clear" w:color="auto" w:fill="E1DFDD"/>
    </w:rPr>
  </w:style>
  <w:style w:type="character" w:styleId="Collegamentovisitato">
    <w:name w:val="FollowedHyperlink"/>
    <w:basedOn w:val="Carpredefinitoparagrafo"/>
    <w:uiPriority w:val="99"/>
    <w:semiHidden/>
    <w:unhideWhenUsed/>
    <w:rsid w:val="0052487E"/>
    <w:rPr>
      <w:color w:val="954F72" w:themeColor="followedHyperlink"/>
      <w:u w:val="single"/>
    </w:rPr>
  </w:style>
  <w:style w:type="numbering" w:customStyle="1" w:styleId="Stile1">
    <w:name w:val="Stile1"/>
    <w:uiPriority w:val="99"/>
    <w:rsid w:val="00241CD4"/>
    <w:pPr>
      <w:numPr>
        <w:numId w:val="14"/>
      </w:numPr>
    </w:pPr>
  </w:style>
  <w:style w:type="numbering" w:customStyle="1" w:styleId="WW8Num9">
    <w:name w:val="WW8Num9"/>
    <w:basedOn w:val="Nessunelenco"/>
    <w:rsid w:val="00100C32"/>
    <w:pPr>
      <w:numPr>
        <w:numId w:val="26"/>
      </w:numPr>
    </w:pPr>
  </w:style>
  <w:style w:type="numbering" w:customStyle="1" w:styleId="WW8Num14">
    <w:name w:val="WW8Num14"/>
    <w:basedOn w:val="Nessunelenco"/>
    <w:rsid w:val="00100C32"/>
    <w:pPr>
      <w:numPr>
        <w:numId w:val="28"/>
      </w:numPr>
    </w:pPr>
  </w:style>
  <w:style w:type="paragraph" w:customStyle="1" w:styleId="Textbody">
    <w:name w:val="Text body"/>
    <w:basedOn w:val="Standard"/>
    <w:rsid w:val="00077216"/>
    <w:pPr>
      <w:autoSpaceDE w:val="0"/>
      <w:autoSpaceDN w:val="0"/>
      <w:jc w:val="both"/>
    </w:pPr>
    <w:rPr>
      <w:kern w:val="3"/>
      <w:sz w:val="22"/>
      <w:szCs w:val="22"/>
      <w:lang w:eastAsia="zh-CN"/>
    </w:rPr>
  </w:style>
  <w:style w:type="numbering" w:customStyle="1" w:styleId="WW8Num13">
    <w:name w:val="WW8Num13"/>
    <w:basedOn w:val="Nessunelenco"/>
    <w:rsid w:val="00077216"/>
    <w:pPr>
      <w:numPr>
        <w:numId w:val="29"/>
      </w:numPr>
    </w:pPr>
  </w:style>
  <w:style w:type="paragraph" w:styleId="NormaleWeb">
    <w:name w:val="Normal (Web)"/>
    <w:basedOn w:val="Normale"/>
    <w:uiPriority w:val="99"/>
    <w:unhideWhenUsed/>
    <w:rsid w:val="00C94EB8"/>
    <w:pPr>
      <w:widowControl/>
      <w:spacing w:before="100" w:beforeAutospacing="1" w:after="100" w:afterAutospacing="1"/>
    </w:pPr>
    <w:rPr>
      <w:szCs w:val="24"/>
      <w:lang w:val="it-IT" w:eastAsia="it-IT" w:bidi="hi-IN"/>
    </w:rPr>
  </w:style>
  <w:style w:type="paragraph" w:styleId="Nessunaspaziatura">
    <w:name w:val="No Spacing"/>
    <w:link w:val="NessunaspaziaturaCarattere"/>
    <w:uiPriority w:val="1"/>
    <w:qFormat/>
    <w:rsid w:val="002837FE"/>
    <w:pPr>
      <w:spacing w:line="240" w:lineRule="auto"/>
    </w:pPr>
    <w:rPr>
      <w:rFonts w:eastAsiaTheme="minorEastAsia"/>
      <w:sz w:val="22"/>
      <w:lang w:eastAsia="it-IT" w:bidi="hi-IN"/>
    </w:rPr>
  </w:style>
  <w:style w:type="character" w:customStyle="1" w:styleId="NessunaspaziaturaCarattere">
    <w:name w:val="Nessuna spaziatura Carattere"/>
    <w:basedOn w:val="Carpredefinitoparagrafo"/>
    <w:link w:val="Nessunaspaziatura"/>
    <w:uiPriority w:val="1"/>
    <w:rsid w:val="002837FE"/>
    <w:rPr>
      <w:rFonts w:eastAsiaTheme="minorEastAsia"/>
      <w:sz w:val="22"/>
      <w:lang w:eastAsia="it-IT" w:bidi="hi-IN"/>
    </w:rPr>
  </w:style>
  <w:style w:type="character" w:styleId="Testosegnaposto">
    <w:name w:val="Placeholder Text"/>
    <w:basedOn w:val="Carpredefinitoparagrafo"/>
    <w:uiPriority w:val="99"/>
    <w:semiHidden/>
    <w:rsid w:val="000509EE"/>
    <w:rPr>
      <w:color w:val="666666"/>
    </w:rPr>
  </w:style>
  <w:style w:type="character" w:styleId="Enfasigrassetto">
    <w:name w:val="Strong"/>
    <w:basedOn w:val="Carpredefinitoparagrafo"/>
    <w:uiPriority w:val="22"/>
    <w:qFormat/>
    <w:rsid w:val="00344CE7"/>
    <w:rPr>
      <w:b/>
      <w:bCs/>
    </w:rPr>
  </w:style>
  <w:style w:type="character" w:styleId="Enfasicorsivo">
    <w:name w:val="Emphasis"/>
    <w:basedOn w:val="Carpredefinitoparagrafo"/>
    <w:uiPriority w:val="20"/>
    <w:qFormat/>
    <w:rsid w:val="00344CE7"/>
    <w:rPr>
      <w:i/>
      <w:iCs/>
    </w:rPr>
  </w:style>
  <w:style w:type="paragraph" w:styleId="Sottotitolo">
    <w:name w:val="Subtitle"/>
    <w:basedOn w:val="Normale"/>
    <w:uiPriority w:val="11"/>
    <w:qFormat/>
    <w:pPr>
      <w:pBdr>
        <w:bottom w:val="single" w:sz="12" w:space="8" w:color="0B6670"/>
      </w:pBdr>
      <w:spacing w:after="200"/>
    </w:pPr>
    <w:rPr>
      <w:rFonts w:ascii="Calibri" w:eastAsia="Calibri" w:hAnsi="Calibri" w:cs="Calibri"/>
      <w:color w:val="595959"/>
      <w:sz w:val="22"/>
      <w:szCs w:val="22"/>
    </w:rPr>
  </w:style>
  <w:style w:type="paragraph" w:customStyle="1" w:styleId="Eyebrow">
    <w:name w:val="Eyebrow"/>
    <w:basedOn w:val="Normale"/>
    <w:qFormat/>
    <w:pPr>
      <w:spacing w:after="40"/>
    </w:pPr>
    <w:rPr>
      <w:rFonts w:ascii="Calibri" w:eastAsia="Calibri" w:hAnsi="Calibri" w:cs="Calibri"/>
      <w:b/>
      <w:bCs/>
      <w:caps/>
      <w:color w:val="595959"/>
      <w:spacing w:val="3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48146">
      <w:bodyDiv w:val="1"/>
      <w:marLeft w:val="0"/>
      <w:marRight w:val="0"/>
      <w:marTop w:val="0"/>
      <w:marBottom w:val="0"/>
      <w:divBdr>
        <w:top w:val="none" w:sz="0" w:space="0" w:color="auto"/>
        <w:left w:val="none" w:sz="0" w:space="0" w:color="auto"/>
        <w:bottom w:val="none" w:sz="0" w:space="0" w:color="auto"/>
        <w:right w:val="none" w:sz="0" w:space="0" w:color="auto"/>
      </w:divBdr>
      <w:divsChild>
        <w:div w:id="429476104">
          <w:marLeft w:val="0"/>
          <w:marRight w:val="0"/>
          <w:marTop w:val="0"/>
          <w:marBottom w:val="0"/>
          <w:divBdr>
            <w:top w:val="single" w:sz="2" w:space="0" w:color="D9D9E3"/>
            <w:left w:val="single" w:sz="2" w:space="0" w:color="D9D9E3"/>
            <w:bottom w:val="single" w:sz="2" w:space="0" w:color="D9D9E3"/>
            <w:right w:val="single" w:sz="2" w:space="0" w:color="D9D9E3"/>
          </w:divBdr>
          <w:divsChild>
            <w:div w:id="1513253496">
              <w:marLeft w:val="0"/>
              <w:marRight w:val="0"/>
              <w:marTop w:val="0"/>
              <w:marBottom w:val="0"/>
              <w:divBdr>
                <w:top w:val="single" w:sz="2" w:space="0" w:color="D9D9E3"/>
                <w:left w:val="single" w:sz="2" w:space="0" w:color="D9D9E3"/>
                <w:bottom w:val="single" w:sz="2" w:space="0" w:color="D9D9E3"/>
                <w:right w:val="single" w:sz="2" w:space="0" w:color="D9D9E3"/>
              </w:divBdr>
              <w:divsChild>
                <w:div w:id="1709186509">
                  <w:marLeft w:val="0"/>
                  <w:marRight w:val="0"/>
                  <w:marTop w:val="0"/>
                  <w:marBottom w:val="0"/>
                  <w:divBdr>
                    <w:top w:val="single" w:sz="2" w:space="0" w:color="D9D9E3"/>
                    <w:left w:val="single" w:sz="2" w:space="0" w:color="D9D9E3"/>
                    <w:bottom w:val="single" w:sz="2" w:space="0" w:color="D9D9E3"/>
                    <w:right w:val="single" w:sz="2" w:space="0" w:color="D9D9E3"/>
                  </w:divBdr>
                  <w:divsChild>
                    <w:div w:id="1700352045">
                      <w:marLeft w:val="0"/>
                      <w:marRight w:val="0"/>
                      <w:marTop w:val="0"/>
                      <w:marBottom w:val="0"/>
                      <w:divBdr>
                        <w:top w:val="single" w:sz="2" w:space="0" w:color="D9D9E3"/>
                        <w:left w:val="single" w:sz="2" w:space="0" w:color="D9D9E3"/>
                        <w:bottom w:val="single" w:sz="2" w:space="0" w:color="D9D9E3"/>
                        <w:right w:val="single" w:sz="2" w:space="0" w:color="D9D9E3"/>
                      </w:divBdr>
                      <w:divsChild>
                        <w:div w:id="1275021136">
                          <w:marLeft w:val="0"/>
                          <w:marRight w:val="0"/>
                          <w:marTop w:val="0"/>
                          <w:marBottom w:val="0"/>
                          <w:divBdr>
                            <w:top w:val="single" w:sz="2" w:space="0" w:color="D9D9E3"/>
                            <w:left w:val="single" w:sz="2" w:space="0" w:color="D9D9E3"/>
                            <w:bottom w:val="single" w:sz="2" w:space="0" w:color="D9D9E3"/>
                            <w:right w:val="single" w:sz="2" w:space="0" w:color="D9D9E3"/>
                          </w:divBdr>
                          <w:divsChild>
                            <w:div w:id="304704968">
                              <w:marLeft w:val="0"/>
                              <w:marRight w:val="0"/>
                              <w:marTop w:val="100"/>
                              <w:marBottom w:val="100"/>
                              <w:divBdr>
                                <w:top w:val="single" w:sz="2" w:space="0" w:color="D9D9E3"/>
                                <w:left w:val="single" w:sz="2" w:space="0" w:color="D9D9E3"/>
                                <w:bottom w:val="single" w:sz="2" w:space="0" w:color="D9D9E3"/>
                                <w:right w:val="single" w:sz="2" w:space="0" w:color="D9D9E3"/>
                              </w:divBdr>
                              <w:divsChild>
                                <w:div w:id="352075827">
                                  <w:marLeft w:val="0"/>
                                  <w:marRight w:val="0"/>
                                  <w:marTop w:val="0"/>
                                  <w:marBottom w:val="0"/>
                                  <w:divBdr>
                                    <w:top w:val="single" w:sz="2" w:space="0" w:color="D9D9E3"/>
                                    <w:left w:val="single" w:sz="2" w:space="0" w:color="D9D9E3"/>
                                    <w:bottom w:val="single" w:sz="2" w:space="0" w:color="D9D9E3"/>
                                    <w:right w:val="single" w:sz="2" w:space="0" w:color="D9D9E3"/>
                                  </w:divBdr>
                                  <w:divsChild>
                                    <w:div w:id="1620382171">
                                      <w:marLeft w:val="0"/>
                                      <w:marRight w:val="0"/>
                                      <w:marTop w:val="0"/>
                                      <w:marBottom w:val="0"/>
                                      <w:divBdr>
                                        <w:top w:val="single" w:sz="2" w:space="0" w:color="D9D9E3"/>
                                        <w:left w:val="single" w:sz="2" w:space="0" w:color="D9D9E3"/>
                                        <w:bottom w:val="single" w:sz="2" w:space="0" w:color="D9D9E3"/>
                                        <w:right w:val="single" w:sz="2" w:space="0" w:color="D9D9E3"/>
                                      </w:divBdr>
                                      <w:divsChild>
                                        <w:div w:id="289866481">
                                          <w:marLeft w:val="0"/>
                                          <w:marRight w:val="0"/>
                                          <w:marTop w:val="0"/>
                                          <w:marBottom w:val="0"/>
                                          <w:divBdr>
                                            <w:top w:val="single" w:sz="2" w:space="0" w:color="D9D9E3"/>
                                            <w:left w:val="single" w:sz="2" w:space="0" w:color="D9D9E3"/>
                                            <w:bottom w:val="single" w:sz="2" w:space="0" w:color="D9D9E3"/>
                                            <w:right w:val="single" w:sz="2" w:space="0" w:color="D9D9E3"/>
                                          </w:divBdr>
                                          <w:divsChild>
                                            <w:div w:id="2045594880">
                                              <w:marLeft w:val="0"/>
                                              <w:marRight w:val="0"/>
                                              <w:marTop w:val="0"/>
                                              <w:marBottom w:val="0"/>
                                              <w:divBdr>
                                                <w:top w:val="single" w:sz="2" w:space="0" w:color="D9D9E3"/>
                                                <w:left w:val="single" w:sz="2" w:space="0" w:color="D9D9E3"/>
                                                <w:bottom w:val="single" w:sz="2" w:space="0" w:color="D9D9E3"/>
                                                <w:right w:val="single" w:sz="2" w:space="0" w:color="D9D9E3"/>
                                              </w:divBdr>
                                              <w:divsChild>
                                                <w:div w:id="234125634">
                                                  <w:marLeft w:val="0"/>
                                                  <w:marRight w:val="0"/>
                                                  <w:marTop w:val="0"/>
                                                  <w:marBottom w:val="0"/>
                                                  <w:divBdr>
                                                    <w:top w:val="single" w:sz="2" w:space="0" w:color="D9D9E3"/>
                                                    <w:left w:val="single" w:sz="2" w:space="0" w:color="D9D9E3"/>
                                                    <w:bottom w:val="single" w:sz="2" w:space="0" w:color="D9D9E3"/>
                                                    <w:right w:val="single" w:sz="2" w:space="0" w:color="D9D9E3"/>
                                                  </w:divBdr>
                                                  <w:divsChild>
                                                    <w:div w:id="7516628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12723820">
          <w:marLeft w:val="0"/>
          <w:marRight w:val="0"/>
          <w:marTop w:val="0"/>
          <w:marBottom w:val="0"/>
          <w:divBdr>
            <w:top w:val="none" w:sz="0" w:space="0" w:color="auto"/>
            <w:left w:val="none" w:sz="0" w:space="0" w:color="auto"/>
            <w:bottom w:val="none" w:sz="0" w:space="0" w:color="auto"/>
            <w:right w:val="none" w:sz="0" w:space="0" w:color="auto"/>
          </w:divBdr>
        </w:div>
      </w:divsChild>
    </w:div>
    <w:div w:id="267005809">
      <w:bodyDiv w:val="1"/>
      <w:marLeft w:val="0"/>
      <w:marRight w:val="0"/>
      <w:marTop w:val="0"/>
      <w:marBottom w:val="0"/>
      <w:divBdr>
        <w:top w:val="none" w:sz="0" w:space="0" w:color="auto"/>
        <w:left w:val="none" w:sz="0" w:space="0" w:color="auto"/>
        <w:bottom w:val="none" w:sz="0" w:space="0" w:color="auto"/>
        <w:right w:val="none" w:sz="0" w:space="0" w:color="auto"/>
      </w:divBdr>
    </w:div>
    <w:div w:id="361825637">
      <w:bodyDiv w:val="1"/>
      <w:marLeft w:val="0"/>
      <w:marRight w:val="0"/>
      <w:marTop w:val="0"/>
      <w:marBottom w:val="0"/>
      <w:divBdr>
        <w:top w:val="none" w:sz="0" w:space="0" w:color="auto"/>
        <w:left w:val="none" w:sz="0" w:space="0" w:color="auto"/>
        <w:bottom w:val="none" w:sz="0" w:space="0" w:color="auto"/>
        <w:right w:val="none" w:sz="0" w:space="0" w:color="auto"/>
      </w:divBdr>
    </w:div>
    <w:div w:id="448089590">
      <w:bodyDiv w:val="1"/>
      <w:marLeft w:val="0"/>
      <w:marRight w:val="0"/>
      <w:marTop w:val="0"/>
      <w:marBottom w:val="0"/>
      <w:divBdr>
        <w:top w:val="none" w:sz="0" w:space="0" w:color="auto"/>
        <w:left w:val="none" w:sz="0" w:space="0" w:color="auto"/>
        <w:bottom w:val="none" w:sz="0" w:space="0" w:color="auto"/>
        <w:right w:val="none" w:sz="0" w:space="0" w:color="auto"/>
      </w:divBdr>
    </w:div>
    <w:div w:id="498467913">
      <w:bodyDiv w:val="1"/>
      <w:marLeft w:val="0"/>
      <w:marRight w:val="0"/>
      <w:marTop w:val="0"/>
      <w:marBottom w:val="0"/>
      <w:divBdr>
        <w:top w:val="none" w:sz="0" w:space="0" w:color="auto"/>
        <w:left w:val="none" w:sz="0" w:space="0" w:color="auto"/>
        <w:bottom w:val="none" w:sz="0" w:space="0" w:color="auto"/>
        <w:right w:val="none" w:sz="0" w:space="0" w:color="auto"/>
      </w:divBdr>
    </w:div>
    <w:div w:id="616375726">
      <w:bodyDiv w:val="1"/>
      <w:marLeft w:val="0"/>
      <w:marRight w:val="0"/>
      <w:marTop w:val="0"/>
      <w:marBottom w:val="0"/>
      <w:divBdr>
        <w:top w:val="none" w:sz="0" w:space="0" w:color="auto"/>
        <w:left w:val="none" w:sz="0" w:space="0" w:color="auto"/>
        <w:bottom w:val="none" w:sz="0" w:space="0" w:color="auto"/>
        <w:right w:val="none" w:sz="0" w:space="0" w:color="auto"/>
      </w:divBdr>
    </w:div>
    <w:div w:id="623195813">
      <w:bodyDiv w:val="1"/>
      <w:marLeft w:val="0"/>
      <w:marRight w:val="0"/>
      <w:marTop w:val="0"/>
      <w:marBottom w:val="0"/>
      <w:divBdr>
        <w:top w:val="none" w:sz="0" w:space="0" w:color="auto"/>
        <w:left w:val="none" w:sz="0" w:space="0" w:color="auto"/>
        <w:bottom w:val="none" w:sz="0" w:space="0" w:color="auto"/>
        <w:right w:val="none" w:sz="0" w:space="0" w:color="auto"/>
      </w:divBdr>
    </w:div>
    <w:div w:id="779566055">
      <w:bodyDiv w:val="1"/>
      <w:marLeft w:val="0"/>
      <w:marRight w:val="0"/>
      <w:marTop w:val="0"/>
      <w:marBottom w:val="0"/>
      <w:divBdr>
        <w:top w:val="none" w:sz="0" w:space="0" w:color="auto"/>
        <w:left w:val="none" w:sz="0" w:space="0" w:color="auto"/>
        <w:bottom w:val="none" w:sz="0" w:space="0" w:color="auto"/>
        <w:right w:val="none" w:sz="0" w:space="0" w:color="auto"/>
      </w:divBdr>
    </w:div>
    <w:div w:id="1398816412">
      <w:bodyDiv w:val="1"/>
      <w:marLeft w:val="0"/>
      <w:marRight w:val="0"/>
      <w:marTop w:val="0"/>
      <w:marBottom w:val="0"/>
      <w:divBdr>
        <w:top w:val="none" w:sz="0" w:space="0" w:color="auto"/>
        <w:left w:val="none" w:sz="0" w:space="0" w:color="auto"/>
        <w:bottom w:val="none" w:sz="0" w:space="0" w:color="auto"/>
        <w:right w:val="none" w:sz="0" w:space="0" w:color="auto"/>
      </w:divBdr>
    </w:div>
    <w:div w:id="1426456944">
      <w:bodyDiv w:val="1"/>
      <w:marLeft w:val="0"/>
      <w:marRight w:val="0"/>
      <w:marTop w:val="0"/>
      <w:marBottom w:val="0"/>
      <w:divBdr>
        <w:top w:val="none" w:sz="0" w:space="0" w:color="auto"/>
        <w:left w:val="none" w:sz="0" w:space="0" w:color="auto"/>
        <w:bottom w:val="none" w:sz="0" w:space="0" w:color="auto"/>
        <w:right w:val="none" w:sz="0" w:space="0" w:color="auto"/>
      </w:divBdr>
    </w:div>
    <w:div w:id="1523979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gif"/><Relationship Id="rId18" Type="http://schemas.openxmlformats.org/officeDocument/2006/relationships/image" Target="media/image20.gif"/><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image" Target="media/image4.jpeg"/><Relationship Id="rId25" Type="http://schemas.openxmlformats.org/officeDocument/2006/relationships/image" Target="media/image10.pn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1.gif"/><Relationship Id="rId20" Type="http://schemas.openxmlformats.org/officeDocument/2006/relationships/image" Target="media/image6.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gif"/><Relationship Id="rId22" Type="http://schemas.microsoft.com/office/2007/relationships/hdphoto" Target="media/hdphoto1.wdp"/><Relationship Id="rId27" Type="http://schemas.openxmlformats.org/officeDocument/2006/relationships/image" Target="media/image12.png"/><Relationship Id="rId30" Type="http://schemas.openxmlformats.org/officeDocument/2006/relationships/footer" Target="footer1.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1.gif"/><Relationship Id="rId1" Type="http://schemas.openxmlformats.org/officeDocument/2006/relationships/image" Target="media/image12.gif"/></Relationships>
</file>

<file path=word/_rels/header1.xml.rels><?xml version="1.0" encoding="UTF-8" standalone="yes"?>
<Relationships xmlns="http://schemas.openxmlformats.org/package/2006/relationships"><Relationship Id="rId3" Type="http://schemas.openxmlformats.org/officeDocument/2006/relationships/image" Target="media/image20.gif"/><Relationship Id="rId2" Type="http://schemas.openxmlformats.org/officeDocument/2006/relationships/image" Target="media/image14.png"/><Relationship Id="rId1" Type="http://schemas.openxmlformats.org/officeDocument/2006/relationships/image" Target="media/image12.gif"/></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EDDD4F85-E37E-4F51-ADFA-6741A60C78CB}"/>
      </w:docPartPr>
      <w:docPartBody>
        <w:p w:rsidR="00FB0CC9" w:rsidRDefault="004B7BB7">
          <w:r w:rsidRPr="009110F7">
            <w:rPr>
              <w:rStyle w:val="Testosegnaposto"/>
            </w:rPr>
            <w:t>Fare clic o toccare qui per immettere il testo.</w:t>
          </w:r>
        </w:p>
      </w:docPartBody>
    </w:docPart>
    <w:docPart>
      <w:docPartPr>
        <w:name w:val="4869A041477F4677A6E407B2BD19E4B5"/>
        <w:category>
          <w:name w:val="Generale"/>
          <w:gallery w:val="placeholder"/>
        </w:category>
        <w:types>
          <w:type w:val="bbPlcHdr"/>
        </w:types>
        <w:behaviors>
          <w:behavior w:val="content"/>
        </w:behaviors>
        <w:guid w:val="{AE073977-924D-4261-A064-4FCCA5C5467E}"/>
      </w:docPartPr>
      <w:docPartBody>
        <w:p w:rsidR="00FB0CC9" w:rsidRDefault="004B7BB7" w:rsidP="004B7BB7">
          <w:pPr>
            <w:pStyle w:val="4869A041477F4677A6E407B2BD19E4B53"/>
          </w:pPr>
          <w:r w:rsidRPr="003E782C">
            <w:rPr>
              <w:rFonts w:asciiTheme="minorHAnsi" w:hAnsiTheme="minorHAnsi" w:cstheme="minorHAnsi"/>
              <w:color w:val="FFFFFF" w:themeColor="background1"/>
              <w:sz w:val="22"/>
              <w:szCs w:val="22"/>
              <w:lang w:val="it-IT"/>
            </w:rPr>
            <w:t>Cost &amp; Value Optimization</w:t>
          </w:r>
          <w:r w:rsidRPr="003E782C">
            <w:rPr>
              <w:rStyle w:val="Testosegnaposto"/>
              <w:rFonts w:asciiTheme="minorHAnsi" w:eastAsiaTheme="minorHAnsi" w:hAnsiTheme="minorHAnsi" w:cstheme="minorHAnsi"/>
              <w:sz w:val="22"/>
              <w:szCs w:val="22"/>
              <w:lang w:val="it-I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BB7"/>
    <w:rsid w:val="000A7B95"/>
    <w:rsid w:val="001D44A9"/>
    <w:rsid w:val="003304FA"/>
    <w:rsid w:val="00340580"/>
    <w:rsid w:val="003B103E"/>
    <w:rsid w:val="00436AA3"/>
    <w:rsid w:val="004B7BB7"/>
    <w:rsid w:val="004C6544"/>
    <w:rsid w:val="0067493B"/>
    <w:rsid w:val="006E2694"/>
    <w:rsid w:val="006F60D2"/>
    <w:rsid w:val="008156D6"/>
    <w:rsid w:val="008A4D0D"/>
    <w:rsid w:val="008B450D"/>
    <w:rsid w:val="00AC424C"/>
    <w:rsid w:val="00AD253E"/>
    <w:rsid w:val="00AF62B8"/>
    <w:rsid w:val="00B44ABF"/>
    <w:rsid w:val="00B770DD"/>
    <w:rsid w:val="00BD32C1"/>
    <w:rsid w:val="00C27972"/>
    <w:rsid w:val="00D86106"/>
    <w:rsid w:val="00DE3E28"/>
    <w:rsid w:val="00E22EE4"/>
    <w:rsid w:val="00F25CF4"/>
    <w:rsid w:val="00F91AB7"/>
    <w:rsid w:val="00F94079"/>
    <w:rsid w:val="00FB0CC9"/>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it-IT" w:eastAsia="it-IT"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4B7BB7"/>
    <w:rPr>
      <w:color w:val="666666"/>
    </w:rPr>
  </w:style>
  <w:style w:type="paragraph" w:customStyle="1" w:styleId="4869A041477F4677A6E407B2BD19E4B53">
    <w:name w:val="4869A041477F4677A6E407B2BD19E4B53"/>
    <w:rsid w:val="004B7BB7"/>
    <w:pPr>
      <w:widowControl w:val="0"/>
      <w:spacing w:after="0" w:line="240" w:lineRule="auto"/>
    </w:pPr>
    <w:rPr>
      <w:rFonts w:ascii="Times New Roman" w:eastAsia="Times New Roman" w:hAnsi="Times New Roman" w:cs="Times New Roman"/>
      <w:kern w:val="0"/>
      <w:szCs w:val="20"/>
      <w:lang w:val="en-US" w:eastAsia="en-US" w:bidi="ar-SA"/>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2026-02-23T00:00:00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E6BAAC979BC14B95EAB244C2901F1F" ma:contentTypeVersion="15" ma:contentTypeDescription="Create a new document." ma:contentTypeScope="" ma:versionID="0aeb77a580888932c9add4364ad0a94e">
  <xsd:schema xmlns:xsd="http://www.w3.org/2001/XMLSchema" xmlns:xs="http://www.w3.org/2001/XMLSchema" xmlns:p="http://schemas.microsoft.com/office/2006/metadata/properties" xmlns:ns3="8398e202-809a-406f-8fce-9607e4321461" xmlns:ns4="832f0826-11f7-4c7f-bd30-c63e3c285f40" targetNamespace="http://schemas.microsoft.com/office/2006/metadata/properties" ma:root="true" ma:fieldsID="c28dcf35bd7428c40d87768004d71dd6" ns3:_="" ns4:_="">
    <xsd:import namespace="8398e202-809a-406f-8fce-9607e4321461"/>
    <xsd:import namespace="832f0826-11f7-4c7f-bd30-c63e3c285f4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DateTaken" minOccurs="0"/>
                <xsd:element ref="ns3:MediaServiceAutoTags" minOccurs="0"/>
                <xsd:element ref="ns3:MediaServiceGenerationTime" minOccurs="0"/>
                <xsd:element ref="ns3:MediaServiceEventHashCode" minOccurs="0"/>
                <xsd:element ref="ns3:MediaServiceSystemTags"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98e202-809a-406f-8fce-9607e43214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2f0826-11f7-4c7f-bd30-c63e3c285f4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8398e202-809a-406f-8fce-9607e432146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39FF8F-21B0-41C3-BC44-38792CACB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98e202-809a-406f-8fce-9607e4321461"/>
    <ds:schemaRef ds:uri="832f0826-11f7-4c7f-bd30-c63e3c285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CED550-86CF-4878-900A-E2D0F6F70E04}">
  <ds:schemaRefs>
    <ds:schemaRef ds:uri="http://schemas.openxmlformats.org/officeDocument/2006/bibliography"/>
  </ds:schemaRefs>
</ds:datastoreItem>
</file>

<file path=customXml/itemProps4.xml><?xml version="1.0" encoding="utf-8"?>
<ds:datastoreItem xmlns:ds="http://schemas.openxmlformats.org/officeDocument/2006/customXml" ds:itemID="{255270D3-81B3-4732-AB0B-C75A750AE125}">
  <ds:schemaRefs>
    <ds:schemaRef ds:uri="http://schemas.microsoft.com/office/2006/metadata/properties"/>
    <ds:schemaRef ds:uri="http://schemas.microsoft.com/office/infopath/2007/PartnerControls"/>
    <ds:schemaRef ds:uri="8398e202-809a-406f-8fce-9607e4321461"/>
  </ds:schemaRefs>
</ds:datastoreItem>
</file>

<file path=customXml/itemProps5.xml><?xml version="1.0" encoding="utf-8"?>
<ds:datastoreItem xmlns:ds="http://schemas.openxmlformats.org/officeDocument/2006/customXml" ds:itemID="{63AC92E4-53A5-41D2-B774-804F8F9D11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7</Pages>
  <Words>1427</Words>
  <Characters>8135</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STC S.r.l.</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Colonna</dc:creator>
  <cp:keywords/>
  <dc:description/>
  <cp:lastModifiedBy>Silvia Baratella</cp:lastModifiedBy>
  <cp:revision>1</cp:revision>
  <cp:lastPrinted>2026-02-23T16:33:00Z</cp:lastPrinted>
  <dcterms:created xsi:type="dcterms:W3CDTF">2025-06-05T16:37:00Z</dcterms:created>
  <dcterms:modified xsi:type="dcterms:W3CDTF">2026-09-22T11:00:00Z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0x01010090E6BAAC979BC14B95EAB244C2901F1F</vt:lpwstr>
  </property>
</Properties>
</file>