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00021853" w:displacedByCustomXml="next"/>
    <w:bookmarkEnd w:id="0" w:displacedByCustomXml="next"/>
    <w:sdt>
      <w:sdtPr>
        <w:id w:val="1506556016"/>
        <w:docPartObj>
          <w:docPartGallery w:val="Cover Pages"/>
          <w:docPartUnique/>
        </w:docPartObj>
      </w:sdtPr>
      <w:sdtEndPr>
        <w:rPr>
          <w:noProof/>
          <w:color w:val="FFFFFF" w:themeColor="background1"/>
          <w:lang w:val="it-IT"/>
        </w:rPr>
      </w:sdtEndPr>
      <w:sdtContent>
        <w:p w14:paraId="55E2051A" w14:textId="79274A0F" w:rsidR="002837FE" w:rsidRDefault="007E673E">
          <w:r>
            <w:rPr>
              <w:noProof/>
            </w:rPr>
            <mc:AlternateContent>
              <mc:Choice Requires="wps">
                <w:drawing>
                  <wp:anchor distT="0" distB="0" distL="114300" distR="114300" simplePos="0" relativeHeight="251747328" behindDoc="0" locked="0" layoutInCell="1" allowOverlap="1" wp14:anchorId="73512A6A" wp14:editId="5E7E85B2">
                    <wp:simplePos x="0" y="0"/>
                    <wp:positionH relativeFrom="column">
                      <wp:posOffset>5717699</wp:posOffset>
                    </wp:positionH>
                    <wp:positionV relativeFrom="paragraph">
                      <wp:posOffset>-4700111</wp:posOffset>
                    </wp:positionV>
                    <wp:extent cx="239077" cy="4298950"/>
                    <wp:effectExtent l="8255" t="0" r="0" b="0"/>
                    <wp:wrapNone/>
                    <wp:docPr id="725688389"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39077" cy="4298950"/>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6919061" id="Rettangolo 1" o:spid="_x0000_s1026" alt="Light vertical" style="position:absolute;margin-left:450.2pt;margin-top:-370.1pt;width:18.8pt;height:338.5pt;rotation:90;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TvDNwIAAHcEAAAOAAAAZHJzL2Uyb0RvYy54bWysVMuu2jAQ3VfqP1jelwQKF4gIVwhEVen2&#10;Id22e8dxHrqJ7Y4NgX59x5M0oFbdVPXCyoztM+fMI5vHS9uwswJXG53y6STmTGlp8lqXKf/65fhm&#10;xZnzQueiMVql/Kocf9y+frXpbKJmpjJNroAhiHZJZ1NeeW+TKHKyUq1wE2OVxsPCQCs8mlBGOYgO&#10;0dsmmsXxQ9QZyC0YqZxD76E/5FvCLwol/aeicMqzJuXIzdMOtGdhj7YbkZQgbFXLgYb4BxatqDUG&#10;HaEOwgt2gvoPqLaWYJwp/ESaNjJFUUtFGlDNNP5NzXMlrCItmBxnxzS5/wcrP56f7WcI1J19MvLF&#10;MW32ldCl2gGYrlIix3DTkKiosy4ZHwTD4VOWdR9MjqUVJ28oB5cCWgYGc72Yx2GRF7WyCyX+OiZe&#10;XTyT6Jy9XcfLJWcSj+az9Wq9oMpEIglYgZwF598p07LwkXLAwhKqOD85H7jdrtB14f2xbprhev7y&#10;TUH/oCj3TS8Xygw/2Vlgayzj3WG+JMTm1KKe3v1A7KlH0I2d1LtJVd86orGV6L2rX5eRi+vBidcY&#10;MRtDX90YGXs5Nx1njXAenSk/0urF/QWcnhP2ABnUD4qHMoXKhCFwSWbyK1aJ6oETgLOK+asM/OCs&#10;w75Puft+EqCQwXuNlV5P5/MwKGTMF8sZGnB/kt2fCC0RKuXSA2e9sff9eJ0s1GWFsaakRZsd9kdR&#10;U7FuvAa62N2kZ5jEMD73Nt26/S+2PwEAAP//AwBQSwMEFAAGAAgAAAAhAKEgSYjiAAAADgEAAA8A&#10;AABkcnMvZG93bnJldi54bWxMj8tOwzAQRfdI/IM1SOxam0BoCHEqhERhxaMUiaVrT5MIP4LtPPh7&#10;3BUs587RnTPVejaajOhD5yyHiyUDglY61dmGw+79YVEACVFYJbSzyOEHA6zr05NKlMpN9g3HbWxI&#10;KrGhFBzaGPuS0iBbNCIsXY827Q7OGxHT6BuqvJhSudE0Y+yaGtHZdKEVPd63KL+2g+EQXmY/fWw2&#10;Oykfn9Sn/h6fh9cD5+dn890tkIhz/IPhqJ/UoU5OezdYFYjmkBdslVAOi6uM5UCOSJavUrZP2WWR&#10;3QCtK/r/jfoXAAD//wMAUEsBAi0AFAAGAAgAAAAhALaDOJL+AAAA4QEAABMAAAAAAAAAAAAAAAAA&#10;AAAAAFtDb250ZW50X1R5cGVzXS54bWxQSwECLQAUAAYACAAAACEAOP0h/9YAAACUAQAACwAAAAAA&#10;AAAAAAAAAAAvAQAAX3JlbHMvLnJlbHNQSwECLQAUAAYACAAAACEAMiE7wzcCAAB3BAAADgAAAAAA&#10;AAAAAAAAAAAuAgAAZHJzL2Uyb0RvYy54bWxQSwECLQAUAAYACAAAACEAoSBJiOIAAAAOAQAADwAA&#10;AAAAAAAAAAAAAACRBAAAZHJzL2Rvd25yZXYueG1sUEsFBgAAAAAEAAQA8wAAAKAFAAAAAA==&#10;" fillcolor="#a9d18e" stroked="f" strokecolor="white" strokeweight="1pt">
                    <v:fill r:id="rId12" o:title="" opacity="52428f" color2="window" o:opacity2="52428f" type="pattern"/>
                    <v:shadow color="#d8d8d8" offset="3pt,3pt"/>
                  </v:rect>
                </w:pict>
              </mc:Fallback>
            </mc:AlternateContent>
          </w:r>
          <w:r w:rsidR="00D84AAC">
            <w:rPr>
              <w:noProof/>
            </w:rPr>
            <mc:AlternateContent>
              <mc:Choice Requires="wpg">
                <w:drawing>
                  <wp:anchor distT="0" distB="0" distL="114300" distR="114300" simplePos="0" relativeHeight="251660288" behindDoc="0" locked="0" layoutInCell="1" allowOverlap="1" wp14:anchorId="72EA9AFC" wp14:editId="160EF619">
                    <wp:simplePos x="0" y="0"/>
                    <wp:positionH relativeFrom="page">
                      <wp:posOffset>4411683</wp:posOffset>
                    </wp:positionH>
                    <wp:positionV relativeFrom="page">
                      <wp:posOffset>213736</wp:posOffset>
                    </wp:positionV>
                    <wp:extent cx="3176580" cy="10122794"/>
                    <wp:effectExtent l="0" t="0" r="5080" b="0"/>
                    <wp:wrapNone/>
                    <wp:docPr id="453" name="Gruppo 252"/>
                    <wp:cNvGraphicFramePr/>
                    <a:graphic xmlns:a="http://schemas.openxmlformats.org/drawingml/2006/main">
                      <a:graphicData uri="http://schemas.microsoft.com/office/word/2010/wordprocessingGroup">
                        <wpg:wgp>
                          <wpg:cNvGrpSpPr/>
                          <wpg:grpSpPr>
                            <a:xfrm>
                              <a:off x="0" y="0"/>
                              <a:ext cx="3176580" cy="10122794"/>
                              <a:chOff x="-88148" y="213748"/>
                              <a:chExt cx="3177663" cy="10123345"/>
                            </a:xfrm>
                          </wpg:grpSpPr>
                          <wps:wsp>
                            <wps:cNvPr id="459" name="Rettangolo 459" descr="Light vertical"/>
                            <wps:cNvSpPr>
                              <a:spLocks noChangeArrowheads="1"/>
                            </wps:cNvSpPr>
                            <wps:spPr bwMode="auto">
                              <a:xfrm>
                                <a:off x="-88148" y="213748"/>
                                <a:ext cx="205447" cy="10123345"/>
                              </a:xfrm>
                              <a:prstGeom prst="rect">
                                <a:avLst/>
                              </a:prstGeom>
                              <a:pattFill prst="dkVert">
                                <a:fgClr>
                                  <a:schemeClr val="accent6">
                                    <a:lumMod val="60000"/>
                                    <a:lumOff val="40000"/>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ttangolo 460"/>
                            <wps:cNvSpPr>
                              <a:spLocks noChangeArrowheads="1"/>
                            </wps:cNvSpPr>
                            <wps:spPr bwMode="auto">
                              <a:xfrm>
                                <a:off x="117401" y="218014"/>
                                <a:ext cx="2971801" cy="10058400"/>
                              </a:xfrm>
                              <a:prstGeom prst="rect">
                                <a:avLst/>
                              </a:prstGeom>
                              <a:solidFill>
                                <a:srgbClr val="1F4E79"/>
                              </a:solidFill>
                              <a:extLst>
                                <a:ext uri="{91240B29-F687-4F45-9708-019B960494DF}">
                                  <a14:hiddenLine xmlns:a14="http://schemas.microsoft.com/office/drawing/2010/main" w="9525">
                                    <a:solidFill>
                                      <a:srgbClr val="D8D8D8"/>
                                    </a:solidFill>
                                    <a:miter lim="800000"/>
                                    <a:headEnd/>
                                    <a:tailEnd/>
                                  </a14:hiddenLine>
                                </a:ext>
                              </a:extLst>
                            </wps:spPr>
                            <wps:txbx>
                              <w:txbxContent>
                                <w:p w14:paraId="3FE69D9B" w14:textId="77777777" w:rsidR="00E26BAD" w:rsidRDefault="00E26BAD" w:rsidP="00C30CE0">
                                  <w:pPr>
                                    <w:pStyle w:val="Titolo2"/>
                                    <w:shd w:val="clear" w:color="auto" w:fill="314A78"/>
                                    <w:spacing w:before="0" w:after="450"/>
                                    <w:rPr>
                                      <w:rFonts w:ascii="Arial" w:hAnsi="Arial" w:cs="Arial"/>
                                      <w:color w:val="FFFFFF"/>
                                      <w:spacing w:val="-15"/>
                                    </w:rPr>
                                  </w:pPr>
                                </w:p>
                                <w:p w14:paraId="611D83A0" w14:textId="77777777" w:rsidR="00E26BAD" w:rsidRDefault="00E26BAD" w:rsidP="00C30CE0">
                                  <w:pPr>
                                    <w:pStyle w:val="Titolo2"/>
                                    <w:shd w:val="clear" w:color="auto" w:fill="314A78"/>
                                    <w:spacing w:before="0" w:after="450"/>
                                    <w:rPr>
                                      <w:rFonts w:ascii="Arial" w:hAnsi="Arial" w:cs="Arial"/>
                                      <w:color w:val="FFFFFF"/>
                                      <w:spacing w:val="-15"/>
                                    </w:rPr>
                                  </w:pPr>
                                </w:p>
                                <w:p w14:paraId="47D94000" w14:textId="22C713AA" w:rsidR="00C30CE0" w:rsidRPr="00E26BAD" w:rsidRDefault="00E26BAD" w:rsidP="00C30CE0">
                                  <w:pPr>
                                    <w:pStyle w:val="Titolo2"/>
                                    <w:shd w:val="clear" w:color="auto" w:fill="314A78"/>
                                    <w:spacing w:before="0" w:after="450"/>
                                    <w:rPr>
                                      <w:rFonts w:ascii="Arial" w:hAnsi="Arial" w:cs="Arial"/>
                                      <w:color w:val="FFFFFF"/>
                                      <w:spacing w:val="-15"/>
                                      <w:sz w:val="36"/>
                                      <w:szCs w:val="36"/>
                                    </w:rPr>
                                  </w:pPr>
                                  <w:r>
                                    <w:rPr>
                                      <w:rFonts w:ascii="Arial" w:hAnsi="Arial" w:cs="Arial"/>
                                      <w:color w:val="FFFFFF"/>
                                      <w:spacing w:val="-15"/>
                                      <w:sz w:val="36"/>
                                      <w:szCs w:val="36"/>
                                    </w:rPr>
                                    <w:t xml:space="preserve">Innovation, sustainability, product development since 2002</w:t>
                                  </w:r>
                                  <w:r w:rsidRPr="00E26BAD">
                                    <w:rPr>
                                      <w:rFonts w:ascii="Arial" w:hAnsi="Arial" w:cs="Arial"/>
                                      <w:color w:val="FFFFFF"/>
                                      <w:spacing w:val="-15"/>
                                      <w:sz w:val="36"/>
                                      <w:szCs w:val="36"/>
                                    </w:rPr>
                                    <w:t/>
                                  </w:r>
                                </w:p>
                                <w:p w14:paraId="218F40CE" w14:textId="6F15BD61" w:rsidR="00C30CE0" w:rsidRPr="00344CE7" w:rsidRDefault="00C30CE0" w:rsidP="000509EE">
                                  <w:pPr>
                                    <w:rPr>
                                      <w:lang w:val="en-GB"/>
                                    </w:rPr>
                                  </w:pPr>
                                </w:p>
                              </w:txbxContent>
                            </wps:txbx>
                            <wps:bodyPr rot="0" vert="horz" wrap="square" lIns="91440" tIns="45720" rIns="91440" bIns="45720" anchor="t" anchorCtr="0" upright="1">
                              <a:noAutofit/>
                            </wps:bodyPr>
                          </wps:wsp>
                          <wps:wsp>
                            <wps:cNvPr id="462" name="Rettangolo 9"/>
                            <wps:cNvSpPr>
                              <a:spLocks noChangeArrowheads="1"/>
                            </wps:cNvSpPr>
                            <wps:spPr bwMode="auto">
                              <a:xfrm>
                                <a:off x="0" y="6761018"/>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5EC5BF73" w14:textId="2B3551F3" w:rsidR="002837FE" w:rsidRPr="003C53BA" w:rsidRDefault="00000000">
                                  <w:pPr>
                                    <w:pStyle w:val="Nessunaspaziatura"/>
                                    <w:spacing w:line="360" w:lineRule="auto"/>
                                    <w:rPr>
                                      <w:color w:val="FFFFFF" w:themeColor="background1"/>
                                    </w:rPr>
                                  </w:pPr>
                                  <w:sdt>
                                    <w:sdtPr>
                                      <w:rPr>
                                        <w:rFonts w:ascii="Arial" w:hAnsi="Arial" w:cs="Arial"/>
                                        <w:color w:val="FFFFFF" w:themeColor="background1"/>
                                      </w:rPr>
                                      <w:alias w:val="Autore"/>
                                      <w:id w:val="1380359617"/>
                                      <w:dataBinding w:prefixMappings="xmlns:ns0='http://schemas.openxmlformats.org/package/2006/metadata/core-properties' xmlns:ns1='http://purl.org/dc/elements/1.1/'" w:xpath="/ns0:coreProperties[1]/ns1:creator[1]" w:storeItemID="{6C3C8BC8-F283-45AE-878A-BAB7291924A1}"/>
                                      <w:text/>
                                    </w:sdtPr>
                                    <w:sdtContent>
                                      <w:sdt>
                                        <w:sdtPr>
                                          <w:rPr>
                                            <w:rFonts w:ascii="Arial" w:hAnsi="Arial" w:cs="Arial"/>
                                            <w:color w:val="FFFFFF" w:themeColor="background1"/>
                                          </w:rPr>
                                          <w:alias w:val="Autore"/>
                                          <w:id w:val="-298386248"/>
                                          <w:dataBinding w:prefixMappings="xmlns:ns0='http://schemas.openxmlformats.org/package/2006/metadata/core-properties' xmlns:ns1='http://purl.org/dc/elements/1.1/'" w:xpath="/ns0:coreProperties[1]/ns1:creator[1]" w:storeItemID="{6C3C8BC8-F283-45AE-878A-BAB7291924A1}"/>
                                          <w:text/>
                                        </w:sdtPr>
                                        <w:sdtContent>
                                          <w:r w:rsidR="003C53BA" w:rsidRPr="003C53BA">
                                            <w:rPr>
                                              <w:rFonts w:ascii="Arial" w:hAnsi="Arial" w:cs="Arial"/>
                                              <w:color w:val="FFFFFF" w:themeColor="background1"/>
                                            </w:rPr>
                                            <w:t xml:space="preserve">Giuseppe Colonna</w:t>
                                          </w:r>
                                        </w:sdtContent>
                                      </w:sdt>
                                    </w:sdtContent>
                                  </w:sdt>
                                </w:p>
                                <w:sdt>
                                  <w:sdtPr>
                                    <w:rPr>
                                      <w:rFonts w:asciiTheme="minorHAnsi" w:hAnsiTheme="minorHAnsi" w:cstheme="minorHAnsi"/>
                                      <w:sz w:val="22"/>
                                      <w:szCs w:val="22"/>
                                    </w:rPr>
                                    <w:id w:val="-849719278"/>
                                    <w:placeholder>
                                      <w:docPart w:val="4869A041477F4677A6E407B2BD19E4B5"/>
                                    </w:placeholder>
                                  </w:sdtPr>
                                  <w:sdtContent>
                                    <w:sdt>
                                      <w:sdtPr>
                                        <w:rPr>
                                          <w:rFonts w:asciiTheme="minorHAnsi" w:hAnsiTheme="minorHAnsi" w:cstheme="minorHAnsi"/>
                                          <w:sz w:val="22"/>
                                          <w:szCs w:val="22"/>
                                        </w:rPr>
                                        <w:id w:val="760726243"/>
                                        <w:placeholder>
                                          <w:docPart w:val="4869A041477F4677A6E407B2BD19E4B5"/>
                                        </w:placeholder>
                                      </w:sdtPr>
                                      <w:sdtContent>
                                        <w:sdt>
                                          <w:sdtPr>
                                            <w:rPr>
                                              <w:rFonts w:asciiTheme="minorHAnsi" w:hAnsiTheme="minorHAnsi" w:cstheme="minorHAnsi"/>
                                              <w:sz w:val="22"/>
                                              <w:szCs w:val="22"/>
                                            </w:rPr>
                                            <w:id w:val="155739230"/>
                                            <w:placeholder>
                                              <w:docPart w:val="4869A041477F4677A6E407B2BD19E4B5"/>
                                            </w:placeholder>
                                          </w:sdtPr>
                                          <w:sdtContent>
                                            <w:sdt>
                                              <w:sdtPr>
                                                <w:rPr>
                                                  <w:rFonts w:asciiTheme="minorHAnsi" w:hAnsiTheme="minorHAnsi" w:cstheme="minorHAnsi"/>
                                                  <w:sz w:val="22"/>
                                                  <w:szCs w:val="22"/>
                                                </w:rPr>
                                                <w:alias w:val="Role"/>
                                                <w:tag w:val="Role"/>
                                                <w:id w:val="1002088040"/>
                                                <w:placeholder>
                                                  <w:docPart w:val="4869A041477F4677A6E407B2BD19E4B5"/>
                                                </w:placeholder>
                                              </w:sdtPr>
                                              <w:sdtContent>
                                                <w:p w14:paraId="300F14EC" w14:textId="31274CA4" w:rsidR="000509EE" w:rsidRPr="003C53BA" w:rsidRDefault="003C53BA" w:rsidP="000509EE">
                                                  <w:pPr>
                                                    <w:rPr>
                                                      <w:rFonts w:asciiTheme="minorHAnsi" w:hAnsiTheme="minorHAnsi" w:cstheme="minorHAnsi"/>
                                                      <w:sz w:val="22"/>
                                                      <w:szCs w:val="22"/>
                                                      <w:lang w:val="it-IT"/>
                                                    </w:rPr>
                                                  </w:pPr>
                                                  <w:r w:rsidRPr="003C53BA">
                                                    <w:rPr>
                                                      <w:rFonts w:asciiTheme="minorHAnsi" w:hAnsiTheme="minorHAnsi" w:cstheme="minorHAnsi"/>
                                                      <w:color w:val="FFFFFF" w:themeColor="background1"/>
                                                      <w:sz w:val="22"/>
                                                      <w:szCs w:val="22"/>
                                                      <w:lang w:val="it-IT"/>
                                                    </w:rPr>
                                                    <w:t xml:space="preserve">President</w:t>
                                                  </w:r>
                                                </w:p>
                                              </w:sdtContent>
                                            </w:sdt>
                                          </w:sdtContent>
                                        </w:sdt>
                                      </w:sdtContent>
                                    </w:sdt>
                                  </w:sdtContent>
                                </w:sdt>
                                <w:sdt>
                                  <w:sdtPr>
                                    <w:rPr>
                                      <w:b/>
                                      <w:bCs/>
                                      <w:color w:val="FFFFFF" w:themeColor="background1"/>
                                      <w:sz w:val="28"/>
                                      <w:szCs w:val="28"/>
                                      <w:lang w:val="en-US"/>
                                    </w:rPr>
                                    <w:id w:val="-252516140"/>
                                    <w:placeholder>
                                      <w:docPart w:val="DefaultPlaceholder_-1854013440"/>
                                    </w:placeholder>
                                  </w:sdtPr>
                                  <w:sdtContent>
                                    <w:sdt>
                                      <w:sdtPr>
                                        <w:rPr>
                                          <w:b/>
                                          <w:bCs/>
                                          <w:color w:val="FFFFFF" w:themeColor="background1"/>
                                          <w:sz w:val="28"/>
                                          <w:szCs w:val="28"/>
                                          <w:lang w:val="en-US"/>
                                        </w:rPr>
                                        <w:id w:val="-1834295164"/>
                                        <w:placeholder>
                                          <w:docPart w:val="DefaultPlaceholder_-1854013440"/>
                                        </w:placeholder>
                                      </w:sdtPr>
                                      <w:sdtContent>
                                        <w:sdt>
                                          <w:sdtPr>
                                            <w:rPr>
                                              <w:rFonts w:ascii="Arial" w:hAnsi="Arial" w:cs="Arial"/>
                                              <w:b/>
                                              <w:bCs/>
                                              <w:color w:val="FFFFFF" w:themeColor="background1"/>
                                              <w:sz w:val="28"/>
                                              <w:szCs w:val="28"/>
                                            </w:rPr>
                                            <w:alias w:val="Società"/>
                                            <w:id w:val="1760174317"/>
                                            <w:dataBinding w:prefixMappings="xmlns:ns0='http://schemas.openxmlformats.org/officeDocument/2006/extended-properties'" w:xpath="/ns0:Properties[1]/ns0:Company[1]" w:storeItemID="{6668398D-A668-4E3E-A5EB-62B293D839F1}"/>
                                            <w:text/>
                                          </w:sdtPr>
                                          <w:sdtContent>
                                            <w:p w14:paraId="634E83DB" w14:textId="2F2010E9" w:rsidR="002837FE" w:rsidRPr="003C53BA" w:rsidRDefault="00196500">
                                              <w:pPr>
                                                <w:pStyle w:val="Nessunaspaziatura"/>
                                                <w:spacing w:line="360" w:lineRule="auto"/>
                                                <w:rPr>
                                                  <w:b/>
                                                  <w:bCs/>
                                                  <w:color w:val="FFFFFF" w:themeColor="background1"/>
                                                  <w:sz w:val="32"/>
                                                  <w:szCs w:val="32"/>
                                                </w:rPr>
                                              </w:pPr>
                                              <w:r w:rsidRPr="003C53BA">
                                                <w:rPr>
                                                  <w:rFonts w:ascii="Arial" w:hAnsi="Arial" w:cs="Arial"/>
                                                  <w:b/>
                                                  <w:bCs/>
                                                  <w:color w:val="FFFFFF" w:themeColor="background1"/>
                                                  <w:sz w:val="28"/>
                                                  <w:szCs w:val="28"/>
                                                </w:rPr>
                                                <w:t xml:space="preserve">STC S.r.l.</w:t>
                                              </w:r>
                                              <w:r w:rsidR="007E673E">
                                                <w:rPr>
                                                  <w:rFonts w:ascii="Arial" w:hAnsi="Arial" w:cs="Arial"/>
                                                  <w:b/>
                                                  <w:bCs/>
                                                  <w:color w:val="FFFFFF" w:themeColor="background1"/>
                                                  <w:sz w:val="28"/>
                                                  <w:szCs w:val="28"/>
                                                </w:rPr>
                                                <w:t/>
                                              </w:r>
                                              <w:r w:rsidRPr="003C53BA">
                                                <w:rPr>
                                                  <w:rFonts w:ascii="Arial" w:hAnsi="Arial" w:cs="Arial"/>
                                                  <w:b/>
                                                  <w:bCs/>
                                                  <w:color w:val="FFFFFF" w:themeColor="background1"/>
                                                  <w:sz w:val="28"/>
                                                  <w:szCs w:val="28"/>
                                                </w:rPr>
                                                <w:t/>
                                              </w:r>
                                            </w:p>
                                          </w:sdtContent>
                                        </w:sdt>
                                      </w:sdtContent>
                                    </w:sdt>
                                  </w:sdtContent>
                                </w:sdt>
                                <w:sdt>
                                  <w:sdtPr>
                                    <w:rPr>
                                      <w:rFonts w:ascii="Arial" w:hAnsi="Arial" w:cs="Arial"/>
                                      <w:color w:val="FFFFFF" w:themeColor="background1"/>
                                    </w:rPr>
                                    <w:alias w:val="Data"/>
                                    <w:id w:val="1724480474"/>
                                    <w:dataBinding w:prefixMappings="xmlns:ns0='http://schemas.microsoft.com/office/2006/coverPageProps'" w:xpath="/ns0:CoverPageProperties[1]/ns0:PublishDate[1]" w:storeItemID="{55AF091B-3C7A-41E3-B477-F2FDAA23CFDA}"/>
                                    <w:date w:fullDate="2026-02-23T00:00:00Z">
                                      <w:dateFormat w:val="dd/MM/yyyy"/>
                                      <w:lid w:val="it-IT"/>
                                      <w:storeMappedDataAs w:val="dateTime"/>
                                      <w:calendar w:val="gregorian"/>
                                    </w:date>
                                  </w:sdtPr>
                                  <w:sdtContent>
                                    <w:p w14:paraId="562543AC" w14:textId="50710060" w:rsidR="002837FE" w:rsidRPr="003C53BA" w:rsidRDefault="00FE7F91">
                                      <w:pPr>
                                        <w:pStyle w:val="Nessunaspaziatura"/>
                                        <w:spacing w:line="360" w:lineRule="auto"/>
                                        <w:rPr>
                                          <w:color w:val="FFFFFF" w:themeColor="background1"/>
                                        </w:rPr>
                                      </w:pPr>
                                      <w:r>
                                        <w:rPr>
                                          <w:rFonts w:ascii="Arial" w:hAnsi="Arial" w:cs="Arial"/>
                                          <w:color w:val="FFFFFF" w:themeColor="background1"/>
                                        </w:rPr>
                                        <w:t xml:space="preserve">23/02/2026</w:t>
                                      </w:r>
                                    </w:p>
                                  </w:sdtContent>
                                </w:sdt>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EA9AFC" id="Gruppo 252" o:spid="_x0000_s1026" style="position:absolute;margin-left:347.4pt;margin-top:16.85pt;width:250.1pt;height:797.05pt;z-index:251660288;mso-position-horizontal-relative:page;mso-position-vertical-relative:page" coordorigin="-881,2137" coordsize="31776,1012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FdgVwMAAEAKAAAOAAAAZHJzL2Uyb0RvYy54bWzUVttu3DgMfV+g/yDoPbHl+wziFEXaBAtk&#10;26K3d1mWL6htaSVNPOnXl5LsmSRtF90ELdA8OENaosjDwyOfPd+PA7rhSvdiKjE5DTHiExN1P7Ul&#10;/vjh8qTASBs61XQQEy/xLdf4+fmzv85mueWR6MRQc4UgyKS3syxxZ4zcBoFmHR+pPhWST/CyEWqk&#10;BkzVBrWiM0QfhyAKwyyYhaqlEoxrDd6X/iU+d/GbhjPzpmk0N2goMeRm3FO5Z2WfwfkZ3baKyq5n&#10;Sxr0EVmMtJ/g0EOol9RQtFP9N6HGnimhRWNOmRgD0TQ9464GqIaED6q5UmInXS3tdm7lASaA9gFO&#10;jw7LXt9cKflevlWAxCxbwMJZtpZ9o0b7H7JEewfZ7QEyvjeIgTMmeZYWgCyDdyQkUZRvEo8q6wB6&#10;u/GkKEgCPIAVEYlz+OlQZ92rY5A8y+JjkDhOUrsoWJMI7qU2SyCLPuKhn4bH+45K7mDWW8DjrUJ9&#10;XeIk3WA00RFI+44boHArBoGct+aaAYeu+7YzlvymZ3Sw+drEIIKF0wKn5bVgnzWaxEUH+/kLpcTc&#10;cVpDwsTVd2+DNTRsRdX8j6jhXLozwrHqQSd+AOjakyhMkyT/DzTpViptrrgYkf1RYgVz4g6iN9fa&#10;eODXJbYQSY257IdhWV5//gRFuw1NezH4Wu3EcjDQDYVZo4zxyWRuzbAboR7vz0L48/0HtyWIW54c&#10;3XSQHfXeYvUCD5wi2PiOFYdjqx+cX7XEnf1T0ZYgcMpaKByydsN3tRL1LXRGCa8gtulAOqG+YDSD&#10;epRY/7ujimM0/D1BdzckSazcOCNJ8wgMdfdNdfcNnRiEKjEzCiNvXBgvUjupLMssX2wjJvECONH0&#10;rkc2Q5/Xki7MhM/21w9HBgV9Oxzg/X1TQEiehGSRlSIki+wcpmCTE/CuYxCmBZDMDd0qKv97DLQY&#10;+trOgRtu1VYHupPL5FW+WaLfWfaARWZf7ReAfguhzB9Dp+g7dHJ43lPIXyepQGe4nrI8gztsuZ9W&#10;IsVhsUlJ6okUFXEc50/k0SQsiazM3hcZSw9397jL4TjePy07cZbmdjK97pAiKuzV7IVntbzyrNYq&#10;PdXTmeLuaPhMcQK9fFLZ76C7tiv5+OF3/hUAAP//AwBQSwMEFAAGAAgAAAAhAFCMRcPjAAAADAEA&#10;AA8AAABkcnMvZG93bnJldi54bWxMj0FvgkAQhe9N+h8206S3uiAVlbIYY9qeTJNqE+NthRGI7Cxh&#10;V8B/3/HU3t7kvbz5XroaTSN67FxtSUE4CUAg5baoqVTws/94WYBwXlOhG0uo4IYOVtnjQ6qTwg70&#10;jf3Ol4JLyCVaQeV9m0jp8gqNdhPbIrF3tp3Rns+ulEWnBy43jZwGQSyNrok/VLrFTYX5ZXc1Cj4H&#10;Payj8L3fXs6b23E/+zpsQ1Tq+Wlcv4HwOPq/MNzxGR0yZjrZKxVONAri5SujewVRNAdxD4TLGa87&#10;sYqn8wXILJX/R2S/AAAA//8DAFBLAQItABQABgAIAAAAIQC2gziS/gAAAOEBAAATAAAAAAAAAAAA&#10;AAAAAAAAAABbQ29udGVudF9UeXBlc10ueG1sUEsBAi0AFAAGAAgAAAAhADj9If/WAAAAlAEAAAsA&#10;AAAAAAAAAAAAAAAALwEAAF9yZWxzLy5yZWxzUEsBAi0AFAAGAAgAAAAhADmwV2BXAwAAQAoAAA4A&#10;AAAAAAAAAAAAAAAALgIAAGRycy9lMm9Eb2MueG1sUEsBAi0AFAAGAAgAAAAhAFCMRcPjAAAADAEA&#10;AA8AAAAAAAAAAAAAAAAAsQUAAGRycy9kb3ducmV2LnhtbFBLBQYAAAAABAAEAPMAAADBBgAAAAA=&#10;">
                    <v:rect id="Rettangolo 459" o:spid="_x0000_s1027" alt="Light vertical" style="position:absolute;left:-881;top:2137;width:2053;height:1012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OWaxgAAANwAAAAPAAAAZHJzL2Rvd25yZXYueG1sRI9Pa8JA&#10;FMTvhX6H5RV6KbqxtMVEV1FBKT1Z9ZLbI/vMBrNvQ3bzx2/fLRR6HGbmN8xyPdpa9NT6yrGC2TQB&#10;QVw4XXGp4HLeT+YgfEDWWDsmBXfysF49Piwx027gb+pPoRQRwj5DBSaEJpPSF4Ys+qlriKN3da3F&#10;EGVbSt3iEOG2lq9J8iEtVhwXDDa0M1TcTp1V0BnbH/PdV1du8/yQDvNue09flHp+GjcLEIHG8B/+&#10;a39qBW/vKfyeiUdArn4AAAD//wMAUEsBAi0AFAAGAAgAAAAhANvh9svuAAAAhQEAABMAAAAAAAAA&#10;AAAAAAAAAAAAAFtDb250ZW50X1R5cGVzXS54bWxQSwECLQAUAAYACAAAACEAWvQsW78AAAAVAQAA&#10;CwAAAAAAAAAAAAAAAAAfAQAAX3JlbHMvLnJlbHNQSwECLQAUAAYACAAAACEADqDlmsYAAADcAAAA&#10;DwAAAAAAAAAAAAAAAAAHAgAAZHJzL2Rvd25yZXYueG1sUEsFBgAAAAADAAMAtwAAAPoCAAAAAA==&#10;" fillcolor="#a8d08d [1945]" stroked="f" strokecolor="white" strokeweight="1pt">
                      <v:fill r:id="rId13" o:title="" opacity="52428f" color2="white [3212]" o:opacity2="52428f" type="pattern"/>
                      <v:shadow color="#d8d8d8" offset="3pt,3pt"/>
                    </v:rect>
                    <v:rect id="Rettangolo 460" o:spid="_x0000_s1028" style="position:absolute;left:1174;top:2180;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srmxAAAANwAAAAPAAAAZHJzL2Rvd25yZXYueG1sRI/BisJA&#10;DIbvgu8wRPCmU0VFqqOIIOthWdBd0GPoxLbayZTOrHb36c1B8Bj+/F/yLdetq9SdmlB6NjAaJqCI&#10;M29Lzg38fO8Gc1AhIlusPJOBPwqwXnU7S0ytf/CB7seYK4FwSNFAEWOdah2yghyGoa+JJbv4xmGU&#10;scm1bfAhcFfpcZLMtMOS5UKBNW0Lym7HXyeU7chP+bO+6TON91+nj2tbTv+N6ffazQJUpDa+l1/t&#10;vTUwmcn7IiMioFdPAAAA//8DAFBLAQItABQABgAIAAAAIQDb4fbL7gAAAIUBAAATAAAAAAAAAAAA&#10;AAAAAAAAAABbQ29udGVudF9UeXBlc10ueG1sUEsBAi0AFAAGAAgAAAAhAFr0LFu/AAAAFQEAAAsA&#10;AAAAAAAAAAAAAAAAHwEAAF9yZWxzLy5yZWxzUEsBAi0AFAAGAAgAAAAhAGJiyubEAAAA3AAAAA8A&#10;AAAAAAAAAAAAAAAABwIAAGRycy9kb3ducmV2LnhtbFBLBQYAAAAAAwADALcAAAD4AgAAAAA=&#10;" fillcolor="#1f4e79" stroked="f" strokecolor="#d8d8d8">
                      <v:textbox>
                        <w:txbxContent>
                          <w:p w14:paraId="3FE69D9B" w14:textId="77777777" w:rsidR="00E26BAD" w:rsidRDefault="00E26BAD" w:rsidP="00C30CE0">
                            <w:pPr>
                              <w:pStyle w:val="Titolo2"/>
                              <w:shd w:val="clear" w:color="auto" w:fill="314A78"/>
                              <w:spacing w:before="0" w:after="450"/>
                              <w:rPr>
                                <w:rFonts w:ascii="Arial" w:hAnsi="Arial" w:cs="Arial"/>
                                <w:color w:val="FFFFFF"/>
                                <w:spacing w:val="-15"/>
                              </w:rPr>
                            </w:pPr>
                          </w:p>
                          <w:p w14:paraId="611D83A0" w14:textId="77777777" w:rsidR="00E26BAD" w:rsidRDefault="00E26BAD" w:rsidP="00C30CE0">
                            <w:pPr>
                              <w:pStyle w:val="Titolo2"/>
                              <w:shd w:val="clear" w:color="auto" w:fill="314A78"/>
                              <w:spacing w:before="0" w:after="450"/>
                              <w:rPr>
                                <w:rFonts w:ascii="Arial" w:hAnsi="Arial" w:cs="Arial"/>
                                <w:color w:val="FFFFFF"/>
                                <w:spacing w:val="-15"/>
                              </w:rPr>
                            </w:pPr>
                          </w:p>
                          <w:p w14:paraId="47D94000" w14:textId="22C713AA" w:rsidR="00C30CE0" w:rsidRPr="00E26BAD" w:rsidRDefault="00E26BAD" w:rsidP="00C30CE0">
                            <w:pPr>
                              <w:pStyle w:val="Titolo2"/>
                              <w:shd w:val="clear" w:color="auto" w:fill="314A78"/>
                              <w:spacing w:before="0" w:after="450"/>
                              <w:rPr>
                                <w:rFonts w:ascii="Arial" w:hAnsi="Arial" w:cs="Arial"/>
                                <w:color w:val="FFFFFF"/>
                                <w:spacing w:val="-15"/>
                                <w:sz w:val="36"/>
                                <w:szCs w:val="36"/>
                              </w:rPr>
                            </w:pPr>
                            <w:r>
                              <w:rPr>
                                <w:rFonts w:ascii="Arial" w:hAnsi="Arial" w:cs="Arial"/>
                                <w:color w:val="FFFFFF"/>
                                <w:spacing w:val="-15"/>
                                <w:sz w:val="36"/>
                                <w:szCs w:val="36"/>
                              </w:rPr>
                              <w:t xml:space="preserve">Innovation, sustainability, product development since 2002</w:t>
                            </w:r>
                            <w:r w:rsidRPr="00E26BAD">
                              <w:rPr>
                                <w:rFonts w:ascii="Arial" w:hAnsi="Arial" w:cs="Arial"/>
                                <w:color w:val="FFFFFF"/>
                                <w:spacing w:val="-15"/>
                                <w:sz w:val="36"/>
                                <w:szCs w:val="36"/>
                              </w:rPr>
                              <w:t/>
                            </w:r>
                          </w:p>
                          <w:p w14:paraId="218F40CE" w14:textId="6F15BD61" w:rsidR="00C30CE0" w:rsidRPr="00344CE7" w:rsidRDefault="00C30CE0" w:rsidP="000509EE">
                            <w:pPr>
                              <w:rPr>
                                <w:lang w:val="en-GB"/>
                              </w:rPr>
                            </w:pPr>
                          </w:p>
                        </w:txbxContent>
                      </v:textbox>
                    </v:rect>
                    <v:rect id="Rettangolo 9" o:spid="_x0000_s1029" style="position:absolute;top:67610;width:30895;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p w14:paraId="5EC5BF73" w14:textId="2B3551F3" w:rsidR="002837FE" w:rsidRPr="003C53BA" w:rsidRDefault="00000000">
                            <w:pPr>
                              <w:pStyle w:val="Nessunaspaziatura"/>
                              <w:spacing w:line="360" w:lineRule="auto"/>
                              <w:rPr>
                                <w:color w:val="FFFFFF" w:themeColor="background1"/>
                              </w:rPr>
                            </w:pPr>
                            <w:sdt>
                              <w:sdtPr>
                                <w:rPr>
                                  <w:rFonts w:ascii="Arial" w:hAnsi="Arial" w:cs="Arial"/>
                                  <w:color w:val="FFFFFF" w:themeColor="background1"/>
                                </w:rPr>
                                <w:alias w:val="Autore"/>
                                <w:id w:val="1380359617"/>
                                <w:dataBinding w:prefixMappings="xmlns:ns0='http://schemas.openxmlformats.org/package/2006/metadata/core-properties' xmlns:ns1='http://purl.org/dc/elements/1.1/'" w:xpath="/ns0:coreProperties[1]/ns1:creator[1]" w:storeItemID="{6C3C8BC8-F283-45AE-878A-BAB7291924A1}"/>
                                <w:text/>
                              </w:sdtPr>
                              <w:sdtContent>
                                <w:sdt>
                                  <w:sdtPr>
                                    <w:rPr>
                                      <w:rFonts w:ascii="Arial" w:hAnsi="Arial" w:cs="Arial"/>
                                      <w:color w:val="FFFFFF" w:themeColor="background1"/>
                                    </w:rPr>
                                    <w:alias w:val="Autore"/>
                                    <w:id w:val="-298386248"/>
                                    <w:dataBinding w:prefixMappings="xmlns:ns0='http://schemas.openxmlformats.org/package/2006/metadata/core-properties' xmlns:ns1='http://purl.org/dc/elements/1.1/'" w:xpath="/ns0:coreProperties[1]/ns1:creator[1]" w:storeItemID="{6C3C8BC8-F283-45AE-878A-BAB7291924A1}"/>
                                    <w:text/>
                                  </w:sdtPr>
                                  <w:sdtContent>
                                    <w:r w:rsidR="003C53BA" w:rsidRPr="003C53BA">
                                      <w:rPr>
                                        <w:rFonts w:ascii="Arial" w:hAnsi="Arial" w:cs="Arial"/>
                                        <w:color w:val="FFFFFF" w:themeColor="background1"/>
                                      </w:rPr>
                                      <w:t xml:space="preserve">Giuseppe Colonna</w:t>
                                    </w:r>
                                  </w:sdtContent>
                                </w:sdt>
                              </w:sdtContent>
                            </w:sdt>
                          </w:p>
                          <w:sdt>
                            <w:sdtPr>
                              <w:rPr>
                                <w:rFonts w:asciiTheme="minorHAnsi" w:hAnsiTheme="minorHAnsi" w:cstheme="minorHAnsi"/>
                                <w:sz w:val="22"/>
                                <w:szCs w:val="22"/>
                              </w:rPr>
                              <w:id w:val="-849719278"/>
                              <w:placeholder>
                                <w:docPart w:val="4869A041477F4677A6E407B2BD19E4B5"/>
                              </w:placeholder>
                            </w:sdtPr>
                            <w:sdtContent>
                              <w:sdt>
                                <w:sdtPr>
                                  <w:rPr>
                                    <w:rFonts w:asciiTheme="minorHAnsi" w:hAnsiTheme="minorHAnsi" w:cstheme="minorHAnsi"/>
                                    <w:sz w:val="22"/>
                                    <w:szCs w:val="22"/>
                                  </w:rPr>
                                  <w:id w:val="760726243"/>
                                  <w:placeholder>
                                    <w:docPart w:val="4869A041477F4677A6E407B2BD19E4B5"/>
                                  </w:placeholder>
                                </w:sdtPr>
                                <w:sdtContent>
                                  <w:sdt>
                                    <w:sdtPr>
                                      <w:rPr>
                                        <w:rFonts w:asciiTheme="minorHAnsi" w:hAnsiTheme="minorHAnsi" w:cstheme="minorHAnsi"/>
                                        <w:sz w:val="22"/>
                                        <w:szCs w:val="22"/>
                                      </w:rPr>
                                      <w:id w:val="155739230"/>
                                      <w:placeholder>
                                        <w:docPart w:val="4869A041477F4677A6E407B2BD19E4B5"/>
                                      </w:placeholder>
                                    </w:sdtPr>
                                    <w:sdtContent>
                                      <w:sdt>
                                        <w:sdtPr>
                                          <w:rPr>
                                            <w:rFonts w:asciiTheme="minorHAnsi" w:hAnsiTheme="minorHAnsi" w:cstheme="minorHAnsi"/>
                                            <w:sz w:val="22"/>
                                            <w:szCs w:val="22"/>
                                          </w:rPr>
                                          <w:alias w:val="Role"/>
                                          <w:tag w:val="Role"/>
                                          <w:id w:val="1002088040"/>
                                          <w:placeholder>
                                            <w:docPart w:val="4869A041477F4677A6E407B2BD19E4B5"/>
                                          </w:placeholder>
                                        </w:sdtPr>
                                        <w:sdtContent>
                                          <w:p w14:paraId="300F14EC" w14:textId="31274CA4" w:rsidR="000509EE" w:rsidRPr="003C53BA" w:rsidRDefault="003C53BA" w:rsidP="000509EE">
                                            <w:pPr>
                                              <w:rPr>
                                                <w:rFonts w:asciiTheme="minorHAnsi" w:hAnsiTheme="minorHAnsi" w:cstheme="minorHAnsi"/>
                                                <w:sz w:val="22"/>
                                                <w:szCs w:val="22"/>
                                                <w:lang w:val="it-IT"/>
                                              </w:rPr>
                                            </w:pPr>
                                            <w:r w:rsidRPr="003C53BA">
                                              <w:rPr>
                                                <w:rFonts w:asciiTheme="minorHAnsi" w:hAnsiTheme="minorHAnsi" w:cstheme="minorHAnsi"/>
                                                <w:color w:val="FFFFFF" w:themeColor="background1"/>
                                                <w:sz w:val="22"/>
                                                <w:szCs w:val="22"/>
                                                <w:lang w:val="it-IT"/>
                                              </w:rPr>
                                              <w:t xml:space="preserve">President</w:t>
                                            </w:r>
                                          </w:p>
                                        </w:sdtContent>
                                      </w:sdt>
                                    </w:sdtContent>
                                  </w:sdt>
                                </w:sdtContent>
                              </w:sdt>
                            </w:sdtContent>
                          </w:sdt>
                          <w:sdt>
                            <w:sdtPr>
                              <w:rPr>
                                <w:b/>
                                <w:bCs/>
                                <w:color w:val="FFFFFF" w:themeColor="background1"/>
                                <w:sz w:val="28"/>
                                <w:szCs w:val="28"/>
                                <w:lang w:val="en-US"/>
                              </w:rPr>
                              <w:id w:val="-252516140"/>
                              <w:placeholder>
                                <w:docPart w:val="DefaultPlaceholder_-1854013440"/>
                              </w:placeholder>
                            </w:sdtPr>
                            <w:sdtContent>
                              <w:sdt>
                                <w:sdtPr>
                                  <w:rPr>
                                    <w:b/>
                                    <w:bCs/>
                                    <w:color w:val="FFFFFF" w:themeColor="background1"/>
                                    <w:sz w:val="28"/>
                                    <w:szCs w:val="28"/>
                                    <w:lang w:val="en-US"/>
                                  </w:rPr>
                                  <w:id w:val="-1834295164"/>
                                  <w:placeholder>
                                    <w:docPart w:val="DefaultPlaceholder_-1854013440"/>
                                  </w:placeholder>
                                </w:sdtPr>
                                <w:sdtContent>
                                  <w:sdt>
                                    <w:sdtPr>
                                      <w:rPr>
                                        <w:rFonts w:ascii="Arial" w:hAnsi="Arial" w:cs="Arial"/>
                                        <w:b/>
                                        <w:bCs/>
                                        <w:color w:val="FFFFFF" w:themeColor="background1"/>
                                        <w:sz w:val="28"/>
                                        <w:szCs w:val="28"/>
                                      </w:rPr>
                                      <w:alias w:val="Società"/>
                                      <w:id w:val="1760174317"/>
                                      <w:dataBinding w:prefixMappings="xmlns:ns0='http://schemas.openxmlformats.org/officeDocument/2006/extended-properties'" w:xpath="/ns0:Properties[1]/ns0:Company[1]" w:storeItemID="{6668398D-A668-4E3E-A5EB-62B293D839F1}"/>
                                      <w:text/>
                                    </w:sdtPr>
                                    <w:sdtContent>
                                      <w:p w14:paraId="634E83DB" w14:textId="2F2010E9" w:rsidR="002837FE" w:rsidRPr="003C53BA" w:rsidRDefault="00196500">
                                        <w:pPr>
                                          <w:pStyle w:val="Nessunaspaziatura"/>
                                          <w:spacing w:line="360" w:lineRule="auto"/>
                                          <w:rPr>
                                            <w:b/>
                                            <w:bCs/>
                                            <w:color w:val="FFFFFF" w:themeColor="background1"/>
                                            <w:sz w:val="32"/>
                                            <w:szCs w:val="32"/>
                                          </w:rPr>
                                        </w:pPr>
                                        <w:r w:rsidRPr="003C53BA">
                                          <w:rPr>
                                            <w:rFonts w:ascii="Arial" w:hAnsi="Arial" w:cs="Arial"/>
                                            <w:b/>
                                            <w:bCs/>
                                            <w:color w:val="FFFFFF" w:themeColor="background1"/>
                                            <w:sz w:val="28"/>
                                            <w:szCs w:val="28"/>
                                          </w:rPr>
                                          <w:t xml:space="preserve">STC S.r.l.</w:t>
                                        </w:r>
                                        <w:r w:rsidR="007E673E">
                                          <w:rPr>
                                            <w:rFonts w:ascii="Arial" w:hAnsi="Arial" w:cs="Arial"/>
                                            <w:b/>
                                            <w:bCs/>
                                            <w:color w:val="FFFFFF" w:themeColor="background1"/>
                                            <w:sz w:val="28"/>
                                            <w:szCs w:val="28"/>
                                          </w:rPr>
                                          <w:t/>
                                        </w:r>
                                        <w:r w:rsidRPr="003C53BA">
                                          <w:rPr>
                                            <w:rFonts w:ascii="Arial" w:hAnsi="Arial" w:cs="Arial"/>
                                            <w:b/>
                                            <w:bCs/>
                                            <w:color w:val="FFFFFF" w:themeColor="background1"/>
                                            <w:sz w:val="28"/>
                                            <w:szCs w:val="28"/>
                                          </w:rPr>
                                          <w:t/>
                                        </w:r>
                                      </w:p>
                                    </w:sdtContent>
                                  </w:sdt>
                                </w:sdtContent>
                              </w:sdt>
                            </w:sdtContent>
                          </w:sdt>
                          <w:sdt>
                            <w:sdtPr>
                              <w:rPr>
                                <w:rFonts w:ascii="Arial" w:hAnsi="Arial" w:cs="Arial"/>
                                <w:color w:val="FFFFFF" w:themeColor="background1"/>
                              </w:rPr>
                              <w:alias w:val="Data"/>
                              <w:id w:val="1724480474"/>
                              <w:dataBinding w:prefixMappings="xmlns:ns0='http://schemas.microsoft.com/office/2006/coverPageProps'" w:xpath="/ns0:CoverPageProperties[1]/ns0:PublishDate[1]" w:storeItemID="{55AF091B-3C7A-41E3-B477-F2FDAA23CFDA}"/>
                              <w:date w:fullDate="2026-02-23T00:00:00Z">
                                <w:dateFormat w:val="dd/MM/yyyy"/>
                                <w:lid w:val="it-IT"/>
                                <w:storeMappedDataAs w:val="dateTime"/>
                                <w:calendar w:val="gregorian"/>
                              </w:date>
                            </w:sdtPr>
                            <w:sdtContent>
                              <w:p w14:paraId="562543AC" w14:textId="50710060" w:rsidR="002837FE" w:rsidRPr="003C53BA" w:rsidRDefault="00FE7F91">
                                <w:pPr>
                                  <w:pStyle w:val="Nessunaspaziatura"/>
                                  <w:spacing w:line="360" w:lineRule="auto"/>
                                  <w:rPr>
                                    <w:color w:val="FFFFFF" w:themeColor="background1"/>
                                  </w:rPr>
                                </w:pPr>
                                <w:r>
                                  <w:rPr>
                                    <w:rFonts w:ascii="Arial" w:hAnsi="Arial" w:cs="Arial"/>
                                    <w:color w:val="FFFFFF" w:themeColor="background1"/>
                                  </w:rPr>
                                  <w:t xml:space="preserve">23/02/2026</w:t>
                                </w:r>
                              </w:p>
                            </w:sdtContent>
                          </w:sdt>
                        </w:txbxContent>
                      </v:textbox>
                    </v:rect>
                    <w10:wrap anchorx="page" anchory="page"/>
                  </v:group>
                </w:pict>
              </mc:Fallback>
            </mc:AlternateContent>
          </w:r>
          <w:r w:rsidR="00D84AAC">
            <w:rPr>
              <w:noProof/>
            </w:rPr>
            <mc:AlternateContent>
              <mc:Choice Requires="wps">
                <w:drawing>
                  <wp:anchor distT="0" distB="0" distL="114300" distR="114300" simplePos="0" relativeHeight="251676672" behindDoc="0" locked="0" layoutInCell="1" allowOverlap="1" wp14:anchorId="7BC0B4AD" wp14:editId="71FBF6E4">
                    <wp:simplePos x="0" y="0"/>
                    <wp:positionH relativeFrom="column">
                      <wp:posOffset>2641864</wp:posOffset>
                    </wp:positionH>
                    <wp:positionV relativeFrom="paragraph">
                      <wp:posOffset>-896977</wp:posOffset>
                    </wp:positionV>
                    <wp:extent cx="145648" cy="2342159"/>
                    <wp:effectExtent l="6668" t="0" r="0" b="0"/>
                    <wp:wrapNone/>
                    <wp:docPr id="1932988042"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45648" cy="2342159"/>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2EFC9D1" id="Rettangolo 1" o:spid="_x0000_s1026" alt="Light vertical" style="position:absolute;margin-left:208pt;margin-top:-70.65pt;width:11.45pt;height:184.4pt;rotation:9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KQUNwIAAHcEAAAOAAAAZHJzL2Uyb0RvYy54bWysVNuO0zAQfUfiHyy/0yQl7e5GTVdVqyKk&#10;5SIt8O46zkWb2GbsNi1fz3gS0grEC8IPVmZsnzlnLlk9nruWnRS4xuicJ7OYM6WlKRpd5fzrl/2b&#10;e86cF7oQrdEq5xfl+OP69atVbzM1N7VpCwUMQbTLepvz2nubRZGTteqEmxmrNB6WBjrh0YQqKkD0&#10;iN610TyOl1FvoLBgpHIOvbvhkK8JvyyV9J/K0inP2pwjN0870H4Ie7ReiawCYetGjjTEP7DoRKMx&#10;6AS1E16wIzR/QHWNBONM6WfSdJEpy0Yq0oBqkvg3Nc+1sIq0YHKcndLk/h+s/Hh6tp8hUHf2ycgX&#10;x7TZ1kJXagNg+lqJAsMlIVFRb102PQiGw6fs0H8wBZZWHL2hHJxL6BgYzPUijcMiL2plZ0r8ZUq8&#10;Onsm0Zmki2WKnSLxaP42nSeLBwoosoAVyFlw/p0yHQsfOQcsLKGK05Pzgdv1Cl0X3u+bth2vFy/f&#10;FAwPymrbDnKhOuAnOwlsjbt4s0vvCLE9dqhncC+JPfUIurGTBjepGlpHtLYWg/f+12Xk4gZw4jVF&#10;PEyhL26KjL1cmJ6zVjiPzpzvaQ3i/gJOzwl7hAzqR8VjmUJlwhC47GCKC1aJ6oETgLOK+asN/OCs&#10;x77Puft+FKCQwXuNlX5I0jQMChnp4m6OBtyeHG5PhJYIlXPpgbPB2PphvI4WmqrGWAlp0WaD/VE2&#10;VKwrr5EudjfpGScxjM+tTbeu/4v1TwAAAP//AwBQSwMEFAAGAAgAAAAhANHMAMbgAAAACQEAAA8A&#10;AABkcnMvZG93bnJldi54bWxMj8tOwzAQRfdI/IM1SOyo4z6iEjKpEBKFFYW2SCxd200i/Ai28+Dv&#10;MStYju7RvWfKzWQ0GZQPrbMIbJYBUVY42doa4Xh4vFkDCZFbybWzCuFbBdhUlxclL6Qb7Zsa9rEm&#10;qcSGgiM0MXYFpUE0yvAwc52yKTs7b3hMp6+p9HxM5UbTeZbl1PDWpoWGd+qhUeJz3xuEsJv8+L7d&#10;HoV4epYf+mt46V/PiNdX0/0dkKim+AfDr35Shyo5nVxvZSAaYb5csIQiLFgOJAE5Y7dATgir5Qpo&#10;VdL/H1Q/AAAA//8DAFBLAQItABQABgAIAAAAIQC2gziS/gAAAOEBAAATAAAAAAAAAAAAAAAAAAAA&#10;AABbQ29udGVudF9UeXBlc10ueG1sUEsBAi0AFAAGAAgAAAAhADj9If/WAAAAlAEAAAsAAAAAAAAA&#10;AAAAAAAALwEAAF9yZWxzLy5yZWxzUEsBAi0AFAAGAAgAAAAhAN1MpBQ3AgAAdwQAAA4AAAAAAAAA&#10;AAAAAAAALgIAAGRycy9lMm9Eb2MueG1sUEsBAi0AFAAGAAgAAAAhANHMAMbgAAAACQEAAA8AAAAA&#10;AAAAAAAAAAAAkQQAAGRycy9kb3ducmV2LnhtbFBLBQYAAAAABAAEAPMAAACeBQAAAAA=&#10;" fillcolor="#a9d18e" stroked="f" strokecolor="white" strokeweight="1pt">
                    <v:fill r:id="rId14" o:title="" opacity="52428f" color2="window" o:opacity2="52428f" type="pattern"/>
                    <v:shadow color="#d8d8d8" offset="3pt,3pt"/>
                  </v:rect>
                </w:pict>
              </mc:Fallback>
            </mc:AlternateContent>
          </w:r>
        </w:p>
        <w:p w14:paraId="2F1E6D8F" w14:textId="309EE96A" w:rsidR="007C52E5" w:rsidRDefault="00DF0320" w:rsidP="007C52E5">
          <w:pPr>
            <w:widowControl/>
            <w:spacing w:line="259" w:lineRule="auto"/>
            <w:rPr>
              <w:noProof/>
              <w:color w:val="FFFFFF" w:themeColor="background1"/>
              <w:lang w:val="it-IT"/>
            </w:rPr>
          </w:pPr>
          <w:r>
            <w:rPr>
              <w:noProof/>
            </w:rPr>
            <mc:AlternateContent>
              <mc:Choice Requires="wps">
                <w:drawing>
                  <wp:anchor distT="0" distB="0" distL="114300" distR="114300" simplePos="0" relativeHeight="251729920" behindDoc="0" locked="0" layoutInCell="1" allowOverlap="1" wp14:anchorId="2E5942CA" wp14:editId="444BEE7B">
                    <wp:simplePos x="0" y="0"/>
                    <wp:positionH relativeFrom="column">
                      <wp:posOffset>6619875</wp:posOffset>
                    </wp:positionH>
                    <wp:positionV relativeFrom="paragraph">
                      <wp:posOffset>7517765</wp:posOffset>
                    </wp:positionV>
                    <wp:extent cx="298450" cy="897255"/>
                    <wp:effectExtent l="0" t="0" r="6350" b="0"/>
                    <wp:wrapNone/>
                    <wp:docPr id="1281911598"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450" cy="897255"/>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AB4B023" id="Rettangolo 1" o:spid="_x0000_s1026" alt="Light vertical" style="position:absolute;margin-left:521.25pt;margin-top:591.95pt;width:23.5pt;height:70.6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PbrLQIAAGgEAAAOAAAAZHJzL2Uyb0RvYy54bWysVEuP2jAQvlfqf7B87yYgWCAirBCIqtL2&#10;IW3b+8RxHtrEdseGQH99x04IqFUvVXOwPDOeb+abR9ZP57ZhJ4m21irlk4eYM6mEzmtVpvzb18O7&#10;JWfWgcqh0Uqm/CItf9q8fbPuTCKnutJNLpERiLJJZ1JeOWeSKLKiki3YB22kImOhsQVHIpZRjtAR&#10;ettE0zh+jDqNuUEtpLWk3fdGvgn4RSGF+1wUVjrWpJxyc+HEcGb+jDZrSEoEU9ViSAP+IYsWakVB&#10;R6g9OGBHrP+AamuB2urCPQjdRrooaiEDB2IziX9j81KBkYELFceasUz2/8GKT6cX8wV96tY8a/Fq&#10;mdK7ClQpt4i6qyTkFG7iCxV1xiajgxcsubKs+6hzai0cnQ41OBfYekBix86h1Jex1PLsmCDldLWc&#10;zakhgkzL1WI6n4cIkFydDVr3XuqW+UvKkToZwOH0bJ1PBpLrEx/LgHOHummG5/nrd4m9Q1Hump4f&#10;lhld2QloFhbxdj9bBMTm2BKBXv0Y09cPBalpdHr17KaGxlTQa5dXLeVie/CQ1xgxG0Nf7BiZhjfX&#10;HWcNWEfKlB/C15P7C3hwD9gDpGc/MB764lvhp94mmc4v1BbU/bDTctKl0viTs44GPeX2xxFQUgYf&#10;FLV2NZnN/GYEYTZfTEnAe0t2bwElCCrlwiFnvbBz/T4dDdZlRbEmgYvSWxqIog7NuuU1pEvjHPgM&#10;q+f35V4Or24/iM0vAAAA//8DAFBLAwQUAAYACAAAACEApD/ht+MAAAAPAQAADwAAAGRycy9kb3du&#10;cmV2LnhtbEyPzU7DMBCE70i8g7VI3KjdlFZpiFNVSIAQRUApdzde4oj4R7GbBp6e7QluM7uj2W/L&#10;1Wg7NmAfW+8kTCcCGLra69Y1Enbvd1c5sJiU06rzDiV8Y4RVdX5WqkL7o3vDYZsaRiUuFkqCSSkU&#10;nMfaoFVx4gM62n363qpEtm+47tWRym3HMyEW3KrW0QWjAt4arL+2BytBv96vF5tm9/Ognu3TS8gf&#10;B/MRpLy8GNc3wBKO6S8MJ3xCh4qY9v7gdGQdeXGdzSlLaprPlsBOGZEvabYnNcvmGfCq5P//qH4B&#10;AAD//wMAUEsBAi0AFAAGAAgAAAAhALaDOJL+AAAA4QEAABMAAAAAAAAAAAAAAAAAAAAAAFtDb250&#10;ZW50X1R5cGVzXS54bWxQSwECLQAUAAYACAAAACEAOP0h/9YAAACUAQAACwAAAAAAAAAAAAAAAAAv&#10;AQAAX3JlbHMvLnJlbHNQSwECLQAUAAYACAAAACEADgj26y0CAABoBAAADgAAAAAAAAAAAAAAAAAu&#10;AgAAZHJzL2Uyb0RvYy54bWxQSwECLQAUAAYACAAAACEApD/ht+MAAAAPAQAADwAAAAAAAAAAAAAA&#10;AACHBAAAZHJzL2Rvd25yZXYueG1sUEsFBgAAAAAEAAQA8wAAAJcFAAAAAA==&#10;" fillcolor="#a9d18e" stroked="f" strokecolor="white" strokeweight="1pt">
                    <v:fill r:id="rId12" o:title="" opacity="52428f" color2="window" o:opacity2="52428f" type="pattern"/>
                    <v:shadow color="#d8d8d8" offset="3pt,3pt"/>
                  </v:rect>
                </w:pict>
              </mc:Fallback>
            </mc:AlternateContent>
          </w:r>
          <w:r w:rsidR="007E673E">
            <w:rPr>
              <w:noProof/>
              <w:color w:val="FFFFFF" w:themeColor="background1"/>
              <w:lang w:val="it-IT"/>
            </w:rPr>
            <w:drawing>
              <wp:anchor distT="0" distB="0" distL="114300" distR="114300" simplePos="0" relativeHeight="251671552" behindDoc="0" locked="0" layoutInCell="1" allowOverlap="1" wp14:anchorId="1E402068" wp14:editId="5CF474D3">
                <wp:simplePos x="0" y="0"/>
                <wp:positionH relativeFrom="column">
                  <wp:posOffset>5666740</wp:posOffset>
                </wp:positionH>
                <wp:positionV relativeFrom="paragraph">
                  <wp:posOffset>5765165</wp:posOffset>
                </wp:positionV>
                <wp:extent cx="803275" cy="695325"/>
                <wp:effectExtent l="0" t="0" r="0" b="9525"/>
                <wp:wrapSquare wrapText="bothSides"/>
                <wp:docPr id="55398256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982566" name="Immagine 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03275" cy="695325"/>
                        </a:xfrm>
                        <a:prstGeom prst="rect">
                          <a:avLst/>
                        </a:prstGeom>
                      </pic:spPr>
                    </pic:pic>
                  </a:graphicData>
                </a:graphic>
                <wp14:sizeRelH relativeFrom="margin">
                  <wp14:pctWidth>0</wp14:pctWidth>
                </wp14:sizeRelH>
                <wp14:sizeRelV relativeFrom="margin">
                  <wp14:pctHeight>0</wp14:pctHeight>
                </wp14:sizeRelV>
              </wp:anchor>
            </w:drawing>
          </w:r>
          <w:r w:rsidR="007E673E">
            <w:rPr>
              <w:noProof/>
            </w:rPr>
            <mc:AlternateContent>
              <mc:Choice Requires="wps">
                <w:drawing>
                  <wp:anchor distT="0" distB="0" distL="114300" distR="114300" simplePos="0" relativeHeight="251727872" behindDoc="0" locked="0" layoutInCell="1" allowOverlap="1" wp14:anchorId="5563CDB2" wp14:editId="7FE3CDE9">
                    <wp:simplePos x="0" y="0"/>
                    <wp:positionH relativeFrom="column">
                      <wp:posOffset>5756275</wp:posOffset>
                    </wp:positionH>
                    <wp:positionV relativeFrom="paragraph">
                      <wp:posOffset>5370830</wp:posOffset>
                    </wp:positionV>
                    <wp:extent cx="175260" cy="4298950"/>
                    <wp:effectExtent l="0" t="4445" r="0" b="0"/>
                    <wp:wrapNone/>
                    <wp:docPr id="30360529"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75260" cy="4298950"/>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25D7AC4" id="Rettangolo 1" o:spid="_x0000_s1026" alt="Light vertical" style="position:absolute;margin-left:453.25pt;margin-top:422.9pt;width:13.8pt;height:338.5pt;rotation:90;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ICiNwIAAHcEAAAOAAAAZHJzL2Uyb0RvYy54bWysVNuO0zAQfUfiHyy/06RVL9uo6apqVYS0&#10;wEoLvDuOc9Emthm7TcvXM56EtALxgvCDlRnbZ86ZSzaPl7ZhZwWuNjrl00nMmdLS5LUuU/71y/Hd&#10;A2fOC52LxmiV8qty/HH79s2ms4mamco0uQKGINolnU155b1NosjJSrXCTYxVGg8LA63waEIZ5SA6&#10;RG+baBbHy6gzkFswUjmH3kN/yLeEXxRK+s9F4ZRnTcqRm6cdaM/CHm03IilB2KqWAw3xDyxaUWsM&#10;OkIdhBfsBPUfUG0twThT+Ik0bWSKopaKNKCaafybmpdKWEVaMDnOjmly/w9Wfjq/2GcI1J19MvLV&#10;MW32ldCl2gGYrlIix3DTkKiosy4ZHwTD4VOWdR9NjqUVJ28oB5cCWgYGc72Yx2GRF7WyCyX+OiZe&#10;XTyT6JyuFrMllkfi0Xy2flgvqDKRSAJWIGfB+ffKtCx8pBywsIQqzk/OB263K3RdeH+sm2a4nr9+&#10;U9A/KMp908uFMsNPdhbYGqt4d5ivCLE5taindy+JPfUIurGTejep6ltHNLYSvffh12Xk4npw4jVG&#10;zMbQVzdGxl7OTcdZI5xHZ8qPtHpxfwGn54Q9QAb1g+KhTKEyYQhckpn8ilWiemCKcVYxf5WBH5x1&#10;2Pcpd99PAhQy+KCx0uvpfB4GhYz5YjVDA+5PsvsToSVCpVx64Kw39r4fr5OFuqww1pS0aLPD/ihq&#10;KtaN10AXu5v0DJMYxufeplu3/8X2JwAAAP//AwBQSwMEFAAGAAgAAAAhAH0kfgbhAAAADgEAAA8A&#10;AABkcnMvZG93bnJldi54bWxMj81OwzAQhO9IvIO1SNyok0qBEOJUCInCCUopEkfX3iYR8TrYzg9v&#10;j3OC486MZr8pN7Pp2IjOt5YEpKsEGJKyuqVawOH98SoH5oMkLTtLKOAHPWyq87NSFtpO9IbjPtQs&#10;lpAvpIAmhL7g3KsGjfQr2yNF72SdkSGerubaySmWm46vk+SaG9lS/NDIHh8aVF/7wQjwr7ObPrbb&#10;g1JPz/qz+x5fht1JiMuL+f4OWMA5/IVhwY/oUEWmox1Ie9YJyPI0oodopDdJBmyJrLM8asdFu81T&#10;4FXJ/8+ofgEAAP//AwBQSwECLQAUAAYACAAAACEAtoM4kv4AAADhAQAAEwAAAAAAAAAAAAAAAAAA&#10;AAAAW0NvbnRlbnRfVHlwZXNdLnhtbFBLAQItABQABgAIAAAAIQA4/SH/1gAAAJQBAAALAAAAAAAA&#10;AAAAAAAAAC8BAABfcmVscy8ucmVsc1BLAQItABQABgAIAAAAIQAKiICiNwIAAHcEAAAOAAAAAAAA&#10;AAAAAAAAAC4CAABkcnMvZTJvRG9jLnhtbFBLAQItABQABgAIAAAAIQB9JH4G4QAAAA4BAAAPAAAA&#10;AAAAAAAAAAAAAJEEAABkcnMvZG93bnJldi54bWxQSwUGAAAAAAQABADzAAAAnwUAAAAA&#10;" fillcolor="#a9d18e" stroked="f" strokecolor="white" strokeweight="1pt">
                    <v:fill r:id="rId12" o:title="" opacity="52428f" color2="window" o:opacity2="52428f" type="pattern"/>
                    <v:shadow color="#d8d8d8" offset="3pt,3pt"/>
                  </v:rect>
                </w:pict>
              </mc:Fallback>
            </mc:AlternateContent>
          </w:r>
          <w:r w:rsidR="003C53BA" w:rsidRPr="003C53BA">
            <w:rPr>
              <w:noProof/>
              <w:color w:val="FFFFFF" w:themeColor="background1"/>
              <w:lang w:val="it-IT"/>
            </w:rPr>
            <w:t xml:space="preserve"> </w:t>
          </w:r>
          <w:r w:rsidR="00A30B4A">
            <w:rPr>
              <w:noProof/>
            </w:rPr>
            <mc:AlternateContent>
              <mc:Choice Requires="wps">
                <w:drawing>
                  <wp:anchor distT="0" distB="0" distL="114300" distR="114300" simplePos="0" relativeHeight="251674624" behindDoc="0" locked="0" layoutInCell="1" allowOverlap="1" wp14:anchorId="3B2BB5A8" wp14:editId="157599D5">
                    <wp:simplePos x="0" y="0"/>
                    <wp:positionH relativeFrom="column">
                      <wp:posOffset>1546860</wp:posOffset>
                    </wp:positionH>
                    <wp:positionV relativeFrom="paragraph">
                      <wp:posOffset>164465</wp:posOffset>
                    </wp:positionV>
                    <wp:extent cx="228600" cy="3228657"/>
                    <wp:effectExtent l="0" t="0" r="0" b="0"/>
                    <wp:wrapNone/>
                    <wp:docPr id="731079213"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228657"/>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ADE8F5F" id="Rettangolo 1" o:spid="_x0000_s1026" alt="Light vertical" style="position:absolute;margin-left:121.8pt;margin-top:12.95pt;width:18pt;height:254.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k9OLAIAAGkEAAAOAAAAZHJzL2Uyb0RvYy54bWysVNuO0zAQfUfiHyy/s2lLd1uipquqq0VI&#10;y0Va4H3qOBdt4jFjt2n5esZOmlYgXhB5sDxj+8w5c8nq/tg24qDJ1WgyOb2ZSKGNwrw2ZSa/fX18&#10;s5TCeTA5NGh0Jk/ayfv161erzqZ6hhU2uSbBIMalnc1k5b1Nk8SpSrfgbtBqw4cFUgueTSqTnKBj&#10;9LZJZpPJXdIh5ZZQaefY+9AfynXELwqt/OeicNqLJpPMzceV4roLa7JeQVoS2KpWAw34BxYt1IaD&#10;jlAP4EHsqf4Dqq0VocPC3yhsEyyKWumogdVMJ7+pea7A6qiFk+PsmCb3/2DVp8Oz/UKBurNPqF6c&#10;MLitwJR6Q4RdpSHncNOQqKSzLh0fBMPxU7HrPmLOpYW9x5iDY0FtAGR14hhTfRpTrY9eKHbOZsu7&#10;CRdE8dHbYNwuYghIz68tOf9eYyvCJpPEpYzocHhyPrCB9HwlBLPg/WPdNMP1/OW7pv5BUW6bXiCV&#10;O96KA3AzLCabh/kiIjb7lhX0bibFtGJXsJt7p3fPL25obAW9d3n2MhfXg0deY8TdGPrkxsjcvTl2&#10;UjTgPDsz+Ri/XtxfwOPziD1ABvWD4qEwoRah7V26w/zEdSHsu52nkzcV0k8pOu70TLofeyDNDD4Y&#10;ru276XweRiMa89vFjA26Ptldn4BRDJVJ5UmK3tj6fqD2luqy4ljTqMXghjuiqGOxLrwGutzPUc8w&#10;e2Fgru146/KHWP8CAAD//wMAUEsDBBQABgAIAAAAIQAdOy2M4QAAAAoBAAAPAAAAZHJzL2Rvd25y&#10;ZXYueG1sTI/LTsMwEEX3SPyDNUjsqEPSpm2IU1VIgFBBhVL2bjzEEfFDsZsGvp5hBbt5HN05U65G&#10;07EB+9A6K+B6kgBDWzvV2kbA/u3uagEsRGmV7JxFAV8YYFWdn5WyUO5kX3HYxYZRiA2FFKBj9AXn&#10;odZoZJg4j5Z2H643MlLbN1z18kThpuNpkuTcyNbSBS093mqsP3dHI0C93K/zp2b//SCfzWbrF4+D&#10;fvdCXF6M6xtgEcf4B8OvPqlDRU4Hd7QqsE5AOs1yQqmYLYERkM6XNDgImGXTDHhV8v8vVD8AAAD/&#10;/wMAUEsBAi0AFAAGAAgAAAAhALaDOJL+AAAA4QEAABMAAAAAAAAAAAAAAAAAAAAAAFtDb250ZW50&#10;X1R5cGVzXS54bWxQSwECLQAUAAYACAAAACEAOP0h/9YAAACUAQAACwAAAAAAAAAAAAAAAAAvAQAA&#10;X3JlbHMvLnJlbHNQSwECLQAUAAYACAAAACEAgA5PTiwCAABpBAAADgAAAAAAAAAAAAAAAAAuAgAA&#10;ZHJzL2Uyb0RvYy54bWxQSwECLQAUAAYACAAAACEAHTstjOEAAAAKAQAADwAAAAAAAAAAAAAAAACG&#10;BAAAZHJzL2Rvd25yZXYueG1sUEsFBgAAAAAEAAQA8wAAAJQFAAAAAA==&#10;" fillcolor="#a9d18e" stroked="f" strokecolor="white" strokeweight="1pt">
                    <v:fill r:id="rId12" o:title="" opacity="52428f" color2="window" o:opacity2="52428f" type="pattern"/>
                    <v:shadow color="#d8d8d8" offset="3pt,3pt"/>
                  </v:rect>
                </w:pict>
              </mc:Fallback>
            </mc:AlternateContent>
          </w:r>
          <w:r w:rsidR="00D84AAC">
            <w:rPr>
              <w:noProof/>
            </w:rPr>
            <mc:AlternateContent>
              <mc:Choice Requires="wps">
                <w:drawing>
                  <wp:anchor distT="0" distB="0" distL="114300" distR="114300" simplePos="0" relativeHeight="251684864" behindDoc="0" locked="0" layoutInCell="1" allowOverlap="1" wp14:anchorId="7B1EED4D" wp14:editId="3090B88B">
                    <wp:simplePos x="0" y="0"/>
                    <wp:positionH relativeFrom="column">
                      <wp:posOffset>-630880</wp:posOffset>
                    </wp:positionH>
                    <wp:positionV relativeFrom="paragraph">
                      <wp:posOffset>3795813</wp:posOffset>
                    </wp:positionV>
                    <wp:extent cx="220933" cy="1647190"/>
                    <wp:effectExtent l="0" t="0" r="8255" b="0"/>
                    <wp:wrapNone/>
                    <wp:docPr id="167731758"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933" cy="1647190"/>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34CBFE0" id="Rettangolo 1" o:spid="_x0000_s1026" alt="Light vertical" style="position:absolute;margin-left:-49.7pt;margin-top:298.9pt;width:17.4pt;height:129.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dATLwIAAGkEAAAOAAAAZHJzL2Uyb0RvYy54bWysVEuP0zAQviPxHyzfaZJu2W6jpquqVRHS&#10;wiItcJ86zkOb2GbsNi2/nrGTphWICyIHyzPj+Wa+eWT5eGobdpRoa60ynkxizqQSOq9VmfFvX3fv&#10;HjizDlQOjVYy42dp+ePq7ZtlZ1I51ZVucomMQJRNO5PxyjmTRpEVlWzBTrSRioyFxhYciVhGOUJH&#10;6G0TTeP4Puo05ga1kNaSdtsb+SrgF4UU7rkorHSsyTjl5sKJ4dz7M1otIS0RTFWLIQ34hyxaqBUF&#10;HaG24IAdsP4Dqq0FaqsLNxG6jXRR1EIGDsQmiX9j81KBkYELFceasUz2/8GKz8cX8wV96tY8afFq&#10;mdKbClQp14i6qyTkFC7xhYo6Y9PRwQuWXNm++6Rzai0cnA41OBXYekBix06h1Oex1PLkmCDldBov&#10;7u44E2RK7mfzZBF6EUF68TZo3QepW+YvGUdqZUCH45N1PhtIL098MAPO7eqmGZ7nr98l9g5FuWl6&#10;glju6cqOQMMwj9fb2TwgNoeWGPTq+5i+fipITbPTq2dXNTSmgl77cNFSLrYHD3mNEfdj6LMdI9P0&#10;5rrjrAHrSJnxXfh6cn8BD+4Be4D07AfGQ2N8L/zY23Sv8zP1BXU/7bSddKk0/uSso0nPuP1xAJSU&#10;wUdFvV0ks5lfjSDM3s+nJOCtZX9rASUIKuPCIWe9sHH9Qh0M1mVFsZLARek1TURRh2Zd8xrSpXkO&#10;fIbd8wtzK4dX1z/E6hcAAAD//wMAUEsDBBQABgAIAAAAIQCfzLWO4gAAAAsBAAAPAAAAZHJzL2Rv&#10;d25yZXYueG1sTI/LTsMwEEX3SPyDNUjsUoeqTZOQSVUhAUIUAaXs3djEEfFDsZsGvp5hBcvRHN17&#10;brWeTM9GNYTOWYSrWQpM2cbJzrYI+7fbJAcWorBS9M4qhC8VYF2fn1WilO5kX9W4iy2jEBtKgaBj&#10;9CXnodHKiDBzXln6fbjBiEjn0HI5iBOFm57P0zTjRnSWGrTw6kar5nN3NAjy5W6Tbdv99714Mo/P&#10;Pn8Y9btHvLyYNtfAopriHwy/+qQONTkd3NHKwHqEpCgWhCIsixVtICLJFhmwA0K+XM2B1xX/v6H+&#10;AQAA//8DAFBLAQItABQABgAIAAAAIQC2gziS/gAAAOEBAAATAAAAAAAAAAAAAAAAAAAAAABbQ29u&#10;dGVudF9UeXBlc10ueG1sUEsBAi0AFAAGAAgAAAAhADj9If/WAAAAlAEAAAsAAAAAAAAAAAAAAAAA&#10;LwEAAF9yZWxzLy5yZWxzUEsBAi0AFAAGAAgAAAAhAAix0BMvAgAAaQQAAA4AAAAAAAAAAAAAAAAA&#10;LgIAAGRycy9lMm9Eb2MueG1sUEsBAi0AFAAGAAgAAAAhAJ/MtY7iAAAACwEAAA8AAAAAAAAAAAAA&#10;AAAAiQQAAGRycy9kb3ducmV2LnhtbFBLBQYAAAAABAAEAPMAAACYBQAAAAA=&#10;" fillcolor="#a9d18e" stroked="f" strokecolor="white" strokeweight="1pt">
                    <v:fill r:id="rId12" o:title="" opacity="52428f" color2="window" o:opacity2="52428f" type="pattern"/>
                    <v:shadow color="#d8d8d8" offset="3pt,3pt"/>
                  </v:rect>
                </w:pict>
              </mc:Fallback>
            </mc:AlternateContent>
          </w:r>
          <w:r w:rsidR="00D84AAC">
            <w:rPr>
              <w:noProof/>
            </w:rPr>
            <mc:AlternateContent>
              <mc:Choice Requires="wps">
                <w:drawing>
                  <wp:anchor distT="0" distB="0" distL="114300" distR="114300" simplePos="0" relativeHeight="251678720" behindDoc="0" locked="0" layoutInCell="1" allowOverlap="1" wp14:anchorId="71C2FF08" wp14:editId="0621760A">
                    <wp:simplePos x="0" y="0"/>
                    <wp:positionH relativeFrom="column">
                      <wp:posOffset>2648190</wp:posOffset>
                    </wp:positionH>
                    <wp:positionV relativeFrom="paragraph">
                      <wp:posOffset>2291009</wp:posOffset>
                    </wp:positionV>
                    <wp:extent cx="140971" cy="2350135"/>
                    <wp:effectExtent l="317" t="0" r="0" b="0"/>
                    <wp:wrapNone/>
                    <wp:docPr id="1946675885"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40971" cy="2350135"/>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8936C90" id="Rettangolo 1" o:spid="_x0000_s1026" alt="Light vertical" style="position:absolute;margin-left:208.5pt;margin-top:180.4pt;width:11.1pt;height:185.05pt;rotation:9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uRpNwIAAHcEAAAOAAAAZHJzL2Uyb0RvYy54bWysVE2P0zAQvSPxHyzf2STddrsbNV1VrYqQ&#10;FhZpgbvjOB/axDZjt2n59YwnIa1AXBA+WJmx/ea9+cjq8dS17KjANUZnPLmJOVNamqLRVca/ftm/&#10;u+fMeaEL0RqtMn5Wjj+u375Z9TZVM1ObtlDAEES7tLcZr723aRQ5WatOuBtjlcbD0kAnPJpQRQWI&#10;HtG7NprF8V3UGygsGKmcQ+9uOORrwi9LJf1zWTrlWZtx5OZpB9rzsEfrlUgrELZu5EhD/AOLTjQa&#10;g05QO+EFO0DzB1TXSDDOlP5Gmi4yZdlIRRpQTRL/pualFlaRFkyOs1Oa3P+DlZ+OL/YzBOrOPhn5&#10;6pg221roSm0ATF8rUWC4JCQq6q1LpwfBcPiU5f1HU2BpxcEbysGphI6BwVwv5nFY5EWt7ESJP0+J&#10;VyfPJDqTefywTDiTeDS7XcTJ7YICijRgBXIWnH+vTMfCR8YBC0uo4vjkfOB2uULXhff7pm3H68Xr&#10;NwXDg7LatoNcqHL8ZEeBrbGMN7v5khDbQ4d6BvcdsaceQTd20uAmVUPriNbWYvDe/7qMXNwATrym&#10;iPkU+uymyNjLhek5a4Xz6Mz4ntYg7i/g9JywR8igflQ8lilUJgyBS3NTnLFKVA+cAJxVzF9t4Adn&#10;PfZ9xt33gwCFDD5orPRDMp+HQSFjvljO0IDrk/z6RGiJUBmXHjgbjK0fxutgoalqjJWQFm022B9l&#10;Q8W68BrpYneTnnESw/hc23Tr8r9Y/wQAAP//AwBQSwMEFAAGAAgAAAAhAGrvt5rhAAAACwEAAA8A&#10;AABkcnMvZG93bnJldi54bWxMj8tOwzAQRfdI/IM1SOyok6YPFOJUCInCikJbJJauPU0iYjvYzoO/&#10;Z1jBcmau7pxTbCbTsgF9aJwVkM4SYGiV042tBBwPjze3wEKUVsvWWRTwjQE25eVFIXPtRvuGwz5W&#10;jEpsyKWAOsYu5zyoGo0MM9ehpdvZeSMjjb7i2suRyk3L50my4kY2lj7UssOHGtXnvjcCwm7y4/t2&#10;e1Tq6Vl/tF/DS/96FuL6arq/AxZxin9h+MUndCiJ6eR6qwNrBcwXGblEActsQQ6UWKVZCuxEm+U6&#10;AV4W/L9D+QMAAP//AwBQSwECLQAUAAYACAAAACEAtoM4kv4AAADhAQAAEwAAAAAAAAAAAAAAAAAA&#10;AAAAW0NvbnRlbnRfVHlwZXNdLnhtbFBLAQItABQABgAIAAAAIQA4/SH/1gAAAJQBAAALAAAAAAAA&#10;AAAAAAAAAC8BAABfcmVscy8ucmVsc1BLAQItABQABgAIAAAAIQAkDuRpNwIAAHcEAAAOAAAAAAAA&#10;AAAAAAAAAC4CAABkcnMvZTJvRG9jLnhtbFBLAQItABQABgAIAAAAIQBq77ea4QAAAAsBAAAPAAAA&#10;AAAAAAAAAAAAAJEEAABkcnMvZG93bnJldi54bWxQSwUGAAAAAAQABADzAAAAnwUAAAAA&#10;" fillcolor="#a9d18e" stroked="f" strokecolor="white" strokeweight="1pt">
                    <v:fill r:id="rId16" o:title="" opacity="52428f" color2="window" o:opacity2="52428f" type="pattern"/>
                    <v:shadow color="#d8d8d8" offset="3pt,3pt"/>
                  </v:rect>
                </w:pict>
              </mc:Fallback>
            </mc:AlternateContent>
          </w:r>
          <w:r w:rsidR="00F866D3">
            <w:rPr>
              <w:noProof/>
            </w:rPr>
            <mc:AlternateContent>
              <mc:Choice Requires="wps">
                <w:drawing>
                  <wp:anchor distT="0" distB="0" distL="114300" distR="114300" simplePos="0" relativeHeight="251682816" behindDoc="0" locked="0" layoutInCell="1" allowOverlap="1" wp14:anchorId="3AFEF4F4" wp14:editId="1100F410">
                    <wp:simplePos x="0" y="0"/>
                    <wp:positionH relativeFrom="column">
                      <wp:posOffset>1648909</wp:posOffset>
                    </wp:positionH>
                    <wp:positionV relativeFrom="paragraph">
                      <wp:posOffset>3217912</wp:posOffset>
                    </wp:positionV>
                    <wp:extent cx="175894" cy="4299070"/>
                    <wp:effectExtent l="0" t="4445" r="0" b="0"/>
                    <wp:wrapNone/>
                    <wp:docPr id="567258085"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75894" cy="4299070"/>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6D7D9A2" id="Rettangolo 1" o:spid="_x0000_s1026" alt="Light vertical" style="position:absolute;margin-left:129.85pt;margin-top:253.4pt;width:13.85pt;height:338.5pt;rotation:9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IFRNwIAAHcEAAAOAAAAZHJzL2Uyb0RvYy54bWysVE2P2jAQvVfqf7B8LwkoLBARVghEVWnb&#10;rrRt78ZxPrSJ7Y4Ngf76jidpQK16qeqDlRnbb96bj6wfL23DzgpcbXTGp5OYM6WlyWtdZvzrl8O7&#10;JWfOC52LxmiV8aty/HHz9s26s6mamco0uQKGINqlnc145b1No8jJSrXCTYxVGg8LA63waEIZ5SA6&#10;RG+baBbHD1FnILdgpHIOvfv+kG8IvyiU9J+LwinPmowjN0870H4Me7RZi7QEYataDjTEP7BoRa0x&#10;6Ai1F16wE9R/QLW1BONM4SfStJEpiloq0oBqpvFval4qYRVpweQ4O6bJ/T9Y+en8Yp8hUHf2ychX&#10;x7TZVUKXagtgukqJHMNNQ6Kizrp0fBAMh0/ZsftociytOHlDObgU0DIwmOt5EodFXtTKLpT465h4&#10;dfFMonO6mC9XCWcSj5LZahUvqDKRSANWIGfB+ffKtCx8ZBywsIQqzk/OB263K3RdeH+om2a4nr9+&#10;U9A/KMpd08uF8oif7CywNRbxdp8sCLE5taindz8Qe+oRdGMn9W5S1beOaGwleu/y12Xk4npw4jVG&#10;PI6hr26MjL2cm46zRjiPzowfaPXi/gJOzwl7gAzqB8VDmUJlwhC49GjyK1aJ6oETgLOK+asM/OCs&#10;w77PuPt+EqCQwQeNlV5NkyQMChnJfDFDA+5PjvcnQkuEyrj0wFlv7Hw/XicLdVlhrClp0WaL/VHU&#10;VKwbr4EudjfpGSYxjM+9Tbdu/4vNTwAAAP//AwBQSwMEFAAGAAgAAAAhAG1TMw7iAAAACwEAAA8A&#10;AABkcnMvZG93bnJldi54bWxMj8tOwzAQRfdI/IM1SOxax6VEbYhTISQKKx6llbp0bTeJsMfBdh78&#10;PWYFy5k5unNuuZmsIYP2oXXIgc0zIBqlUy3WHPYfj7MVkBAFKmEcag7fOsCmurwoRaHciO962MWa&#10;pBAMheDQxNgVlAbZaCvC3HUa0+3svBUxjb6myosxhVtDF1mWUytaTB8a0emHRsvPXW85hNfJj4ft&#10;di/l07M6mq/hpX87c359Nd3fAYl6in8w/OondaiS08n1qAIxHGb5cp1QDqsbtgSSiJwtGJBT2tyu&#10;GdCqpP87VD8AAAD//wMAUEsBAi0AFAAGAAgAAAAhALaDOJL+AAAA4QEAABMAAAAAAAAAAAAAAAAA&#10;AAAAAFtDb250ZW50X1R5cGVzXS54bWxQSwECLQAUAAYACAAAACEAOP0h/9YAAACUAQAACwAAAAAA&#10;AAAAAAAAAAAvAQAAX3JlbHMvLnJlbHNQSwECLQAUAAYACAAAACEAzgSBUTcCAAB3BAAADgAAAAAA&#10;AAAAAAAAAAAuAgAAZHJzL2Uyb0RvYy54bWxQSwECLQAUAAYACAAAACEAbVMzDuIAAAALAQAADwAA&#10;AAAAAAAAAAAAAACRBAAAZHJzL2Rvd25yZXYueG1sUEsFBgAAAAAEAAQA8wAAAKAFAAAAAA==&#10;" fillcolor="#a9d18e" stroked="f" strokecolor="white" strokeweight="1pt">
                    <v:fill r:id="rId14" o:title="" opacity="52428f" color2="window" o:opacity2="52428f" type="pattern"/>
                    <v:shadow color="#d8d8d8" offset="3pt,3pt"/>
                  </v:rect>
                </w:pict>
              </mc:Fallback>
            </mc:AlternateContent>
          </w:r>
          <w:r w:rsidR="00F866D3">
            <w:rPr>
              <w:noProof/>
            </w:rPr>
            <mc:AlternateContent>
              <mc:Choice Requires="wps">
                <w:drawing>
                  <wp:anchor distT="0" distB="0" distL="114300" distR="114300" simplePos="0" relativeHeight="251680768" behindDoc="0" locked="0" layoutInCell="1" allowOverlap="1" wp14:anchorId="0FAE7480" wp14:editId="0B3476DB">
                    <wp:simplePos x="0" y="0"/>
                    <wp:positionH relativeFrom="column">
                      <wp:posOffset>1650943</wp:posOffset>
                    </wp:positionH>
                    <wp:positionV relativeFrom="paragraph">
                      <wp:posOffset>1739233</wp:posOffset>
                    </wp:positionV>
                    <wp:extent cx="175894" cy="4299070"/>
                    <wp:effectExtent l="0" t="4445" r="0" b="0"/>
                    <wp:wrapNone/>
                    <wp:docPr id="1396066784"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75894" cy="4299070"/>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EF2E8CB" id="Rettangolo 1" o:spid="_x0000_s1026" alt="Light vertical" style="position:absolute;margin-left:130pt;margin-top:136.95pt;width:13.85pt;height:338.5pt;rotation:9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IFRNwIAAHcEAAAOAAAAZHJzL2Uyb0RvYy54bWysVE2P2jAQvVfqf7B8LwkoLBARVghEVWnb&#10;rrRt78ZxPrSJ7Y4Ngf76jidpQK16qeqDlRnbb96bj6wfL23DzgpcbXTGp5OYM6WlyWtdZvzrl8O7&#10;JWfOC52LxmiV8aty/HHz9s26s6mamco0uQKGINqlnc145b1No8jJSrXCTYxVGg8LA63waEIZ5SA6&#10;RG+baBbHD1FnILdgpHIOvfv+kG8IvyiU9J+LwinPmowjN0870H4Me7RZi7QEYataDjTEP7BoRa0x&#10;6Ai1F16wE9R/QLW1BONM4SfStJEpiloq0oBqpvFval4qYRVpweQ4O6bJ/T9Y+en8Yp8hUHf2ychX&#10;x7TZVUKXagtgukqJHMNNQ6Kizrp0fBAMh0/ZsftociytOHlDObgU0DIwmOt5EodFXtTKLpT465h4&#10;dfFMonO6mC9XCWcSj5LZahUvqDKRSANWIGfB+ffKtCx8ZBywsIQqzk/OB263K3RdeH+om2a4nr9+&#10;U9A/KMpd08uF8oif7CywNRbxdp8sCLE5taindz8Qe+oRdGMn9W5S1beOaGwleu/y12Xk4npw4jVG&#10;PI6hr26MjL2cm46zRjiPzowfaPXi/gJOzwl7gAzqB8VDmUJlwhC49GjyK1aJ6oETgLOK+asM/OCs&#10;w77PuPt+EqCQwQeNlV5NkyQMChnJfDFDA+5PjvcnQkuEyrj0wFlv7Hw/XicLdVlhrClp0WaL/VHU&#10;VKwbr4EudjfpGSYxjM+9Tbdu/4vNTwAAAP//AwBQSwMEFAAGAAgAAAAhACNCCKPiAAAACwEAAA8A&#10;AABkcnMvZG93bnJldi54bWxMj8tOwzAQRfdI/IM1SOxap1FrlRCnQkgUVlBKK3Xp2m4S4UewnQd/&#10;z7CC3Yzm6M655Wayhgw6xNY7Dot5BkQ76VXrag6Hj6fZGkhMwilhvNMcvnWETXV9VYpC+dG962Gf&#10;aoIhLhaCQ5NSV1AaZaOtiHPfaYe3iw9WJFxDTVUQI4ZbQ/MsY9SK1uGHRnT6sdHyc99bDvFtCuNx&#10;uz1I+fyiTuZreO13F85vb6aHeyBJT+kPhl99VIcKnc6+dyoSw2HGlgxRDqu79QoIEmyRL4GccchZ&#10;DrQq6f8O1Q8AAAD//wMAUEsBAi0AFAAGAAgAAAAhALaDOJL+AAAA4QEAABMAAAAAAAAAAAAAAAAA&#10;AAAAAFtDb250ZW50X1R5cGVzXS54bWxQSwECLQAUAAYACAAAACEAOP0h/9YAAACUAQAACwAAAAAA&#10;AAAAAAAAAAAvAQAAX3JlbHMvLnJlbHNQSwECLQAUAAYACAAAACEAzgSBUTcCAAB3BAAADgAAAAAA&#10;AAAAAAAAAAAuAgAAZHJzL2Uyb0RvYy54bWxQSwECLQAUAAYACAAAACEAI0IIo+IAAAALAQAADwAA&#10;AAAAAAAAAAAAAACRBAAAZHJzL2Rvd25yZXYueG1sUEsFBgAAAAAEAAQA8wAAAKAFAAAAAA==&#10;" fillcolor="#a9d18e" stroked="f" strokecolor="white" strokeweight="1pt">
                    <v:fill r:id="rId14" o:title="" opacity="52428f" color2="window" o:opacity2="52428f" type="pattern"/>
                    <v:shadow color="#d8d8d8" offset="3pt,3pt"/>
                  </v:rect>
                </w:pict>
              </mc:Fallback>
            </mc:AlternateContent>
          </w:r>
          <w:r w:rsidR="00F866D3">
            <w:rPr>
              <w:noProof/>
            </w:rPr>
            <mc:AlternateContent>
              <mc:Choice Requires="wps">
                <w:drawing>
                  <wp:anchor distT="0" distB="0" distL="114300" distR="114300" simplePos="0" relativeHeight="251662336" behindDoc="0" locked="0" layoutInCell="0" allowOverlap="1" wp14:anchorId="5560C750" wp14:editId="7A11E5BB">
                    <wp:simplePos x="0" y="0"/>
                    <wp:positionH relativeFrom="page">
                      <wp:posOffset>309014</wp:posOffset>
                    </wp:positionH>
                    <wp:positionV relativeFrom="page">
                      <wp:posOffset>6796185</wp:posOffset>
                    </wp:positionV>
                    <wp:extent cx="6887689" cy="1306195"/>
                    <wp:effectExtent l="0" t="0" r="8890" b="8255"/>
                    <wp:wrapNone/>
                    <wp:docPr id="463" name="Rettango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87689" cy="1306195"/>
                            </a:xfrm>
                            <a:prstGeom prst="rect">
                              <a:avLst/>
                            </a:prstGeom>
                            <a:solidFill>
                              <a:srgbClr val="1F4E79"/>
                            </a:solidFill>
                            <a:ln w="19050">
                              <a:noFill/>
                              <a:miter lim="800000"/>
                              <a:headEnd/>
                              <a:tailEnd/>
                            </a:ln>
                          </wps:spPr>
                          <wps:txbx>
                            <w:txbxContent>
                              <w:p w14:paraId="12590AA7" w14:textId="77777777" w:rsidR="004A5F76" w:rsidRDefault="004A5F76" w:rsidP="004A5F76">
                                <w:pPr>
                                  <w:widowControl/>
                                  <w:rPr>
                                    <w:rFonts w:ascii="Calibri" w:eastAsia="Calibri" w:hAnsi="Calibri" w:cs="Calibri"/>
                                    <w:b/>
                                    <w:bCs/>
                                    <w:color w:val="FFFFFF" w:themeColor="background1"/>
                                    <w:sz w:val="32"/>
                                    <w:szCs w:val="32"/>
                                    <w:lang w:val="it-IT"/>
                                  </w:rPr>
                                </w:pPr>
                                <w:r w:rsidRPr="004A5F76">
                                  <w:rPr>
                                    <w:rFonts w:ascii="Calibri" w:eastAsia="Calibri" w:hAnsi="Calibri" w:cs="Calibri"/>
                                    <w:b/>
                                    <w:bCs/>
                                    <w:color w:val="FFFFFF" w:themeColor="background1"/>
                                    <w:sz w:val="32"/>
                                    <w:szCs w:val="32"/>
                                    <w:lang w:val="it-IT"/>
                                  </w:rPr>
                                  <w:t xml:space="preserve">NATIONAL RECOVERY AND RESILIENCE PLAN (PNRR) – MISSION 4 COMPONENT 2 “From Research to Business” INVESTMENT 2.3:  </w:t>
                                </w:r>
                              </w:p>
                              <w:p w14:paraId="2B7CEB50" w14:textId="77777777" w:rsidR="004A5F76" w:rsidRDefault="004A5F76" w:rsidP="004A5F76">
                                <w:pPr>
                                  <w:widowControl/>
                                  <w:rPr>
                                    <w:rFonts w:ascii="Calibri" w:eastAsia="Calibri" w:hAnsi="Calibri" w:cs="Calibri"/>
                                    <w:b/>
                                    <w:bCs/>
                                    <w:color w:val="FFFFFF" w:themeColor="background1"/>
                                    <w:sz w:val="32"/>
                                    <w:szCs w:val="32"/>
                                    <w:lang w:val="it-IT"/>
                                  </w:rPr>
                                </w:pPr>
                                <w:r w:rsidRPr="004A5F76">
                                  <w:rPr>
                                    <w:rFonts w:ascii="Calibri" w:eastAsia="Calibri" w:hAnsi="Calibri" w:cs="Calibri"/>
                                    <w:b/>
                                    <w:bCs/>
                                    <w:color w:val="FFFFFF" w:themeColor="background1"/>
                                    <w:sz w:val="32"/>
                                    <w:szCs w:val="32"/>
                                    <w:lang w:val="it-IT"/>
                                  </w:rPr>
                                  <w:t xml:space="preserve">“Strengthening and thematic and territorial expansion of technology transfer </w:t>
                                </w:r>
                              </w:p>
                              <w:p w14:paraId="36A61BAF" w14:textId="7CFA5ADE" w:rsidR="004A5F76" w:rsidRPr="004A5F76" w:rsidRDefault="004A5F76" w:rsidP="004A5F76">
                                <w:pPr>
                                  <w:widowControl/>
                                  <w:rPr>
                                    <w:rFonts w:ascii="Calibri" w:eastAsia="Calibri" w:hAnsi="Calibri" w:cs="Calibri"/>
                                    <w:b/>
                                    <w:bCs/>
                                    <w:color w:val="FFFFFF" w:themeColor="background1"/>
                                    <w:sz w:val="32"/>
                                    <w:szCs w:val="32"/>
                                    <w:lang w:val="it-IT"/>
                                  </w:rPr>
                                </w:pPr>
                                <w:r w:rsidRPr="004A5F76">
                                  <w:rPr>
                                    <w:rFonts w:ascii="Calibri" w:eastAsia="Calibri" w:hAnsi="Calibri" w:cs="Calibri"/>
                                    <w:b/>
                                    <w:bCs/>
                                    <w:color w:val="FFFFFF" w:themeColor="background1"/>
                                    <w:sz w:val="32"/>
                                    <w:szCs w:val="32"/>
                                    <w:lang w:val="it-IT"/>
                                  </w:rPr>
                                  <w:t xml:space="preserve">centres for industry segments”</w:t>
                                </w:r>
                              </w:p>
                              <w:p w14:paraId="6EA1F287" w14:textId="06479888" w:rsidR="002837FE" w:rsidRPr="003C53BA" w:rsidRDefault="002837FE" w:rsidP="00E63D2D">
                                <w:pPr>
                                  <w:pStyle w:val="Nessunaspaziatura"/>
                                  <w:jc w:val="right"/>
                                  <w:rPr>
                                    <w:color w:val="FFFFFF" w:themeColor="background1"/>
                                    <w:sz w:val="32"/>
                                    <w:szCs w:val="32"/>
                                  </w:rPr>
                                </w:pP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560C750" id="Rettangolo 16" o:spid="_x0000_s1030" style="position:absolute;margin-left:24.35pt;margin-top:535.15pt;width:542.35pt;height:102.8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cTFgIAAAUEAAAOAAAAZHJzL2Uyb0RvYy54bWysU8GO0zAQvSPxD5bvNEnZtmnUdLXqbhHS&#10;siAtfIDjOImFY5ux27R8PWMn2y1wQ/hgeTyeNzNvnje3p16RowAnjS5pNkspEZqbWuq2pN++7t/l&#10;lDjPdM2U0aKkZ+Ho7fbtm81gCzE3nVG1AIIg2hWDLWnnvS2SxPFO9MzNjBUanY2Bnnk0oU1qYAOi&#10;9yqZp+kyGQzUFgwXzuHt/eik24jfNIL7z03jhCeqpFibjzvEvQp7st2wogVmO8mnMtg/VNEzqTHp&#10;BeqeeUYOIP+C6iUH40zjZ9z0iWkayUXsAbvJ0j+6ee6YFbEXJMfZC03u/8Hyp+Oz/QKhdGcfDf/u&#10;iDa7julW3AGYoROsxnRZICoZrCsuAcFwGEqq4ZOpcbTs4E3k4NRAHwCxO3KKVJ8vVIuTJxwvl3m+&#10;WuZrSjj6svfpMlsvYg5WvIRbcP6DMD0Jh5ICzjLCs+Oj86EcVrw8ieUbJeu9VCoa0FY7BeTIcO7Z&#10;/uZhtZ7Q3fUzpcmA/nW6SCO0NgEgaqKXHoWpZF/SPA1rlErg40HX8YlnUo1nLEXpiaDASZCfK/yp&#10;OhFZl3QeYsNNZeozMgZm1CH+Gzx0Bn5SMqAGS+p+HBgIStRHHVjP53keVButm8Vqjgb85qquXUxz&#10;BCsp90DJaOz8KPaDBdl2mC2bGr3DaTUy8vha2dQCai3SO/2LIOZrO756/b3bXwAAAP//AwBQSwME&#10;FAAGAAgAAAAhAE3tgejfAAAADQEAAA8AAABkcnMvZG93bnJldi54bWxMj01vgkAQhu9N+h8206S3&#10;uosYsZTFVJP2qJHW+wpTIGVnCbsi/fcdT3qbjyfvPJOtJ9uJEQffOtIQzRQIpNJVLdUavr8+XlYg&#10;fDBUmc4RavhDD+v88SEzaeUudMCxCLXgEPKp0dCE0KdS+rJBa/zM9Ui8+3GDNYHboZbVYC4cbjs5&#10;V2oprWmJLzSmx22D5W9xthrCPlHH4nW72R33bTTWYUOfdND6+Wl6fwMRcAo3GK76rA45O53cmSov&#10;Og2LVcIkz1WiYhBXIorjBYgTV/NkqUDmmbz/Iv8HAAD//wMAUEsBAi0AFAAGAAgAAAAhALaDOJL+&#10;AAAA4QEAABMAAAAAAAAAAAAAAAAAAAAAAFtDb250ZW50X1R5cGVzXS54bWxQSwECLQAUAAYACAAA&#10;ACEAOP0h/9YAAACUAQAACwAAAAAAAAAAAAAAAAAvAQAAX3JlbHMvLnJlbHNQSwECLQAUAAYACAAA&#10;ACEAvhmXExYCAAAFBAAADgAAAAAAAAAAAAAAAAAuAgAAZHJzL2Uyb0RvYy54bWxQSwECLQAUAAYA&#10;CAAAACEATe2B6N8AAAANAQAADwAAAAAAAAAAAAAAAABwBAAAZHJzL2Rvd25yZXYueG1sUEsFBgAA&#10;AAAEAAQA8wAAAHwFAAAAAA==&#10;" o:allowincell="f" fillcolor="#1f4e79" stroked="f" strokeweight="1.5pt">
                    <v:textbox inset="14.4pt,,14.4pt">
                      <w:txbxContent>
                        <w:p w14:paraId="12590AA7" w14:textId="77777777" w:rsidR="004A5F76" w:rsidRDefault="004A5F76" w:rsidP="004A5F76">
                          <w:pPr>
                            <w:widowControl/>
                            <w:rPr>
                              <w:rFonts w:ascii="Calibri" w:eastAsia="Calibri" w:hAnsi="Calibri" w:cs="Calibri"/>
                              <w:b/>
                              <w:bCs/>
                              <w:color w:val="FFFFFF" w:themeColor="background1"/>
                              <w:sz w:val="32"/>
                              <w:szCs w:val="32"/>
                              <w:lang w:val="it-IT"/>
                            </w:rPr>
                          </w:pPr>
                          <w:r w:rsidRPr="004A5F76">
                            <w:rPr>
                              <w:rFonts w:ascii="Calibri" w:eastAsia="Calibri" w:hAnsi="Calibri" w:cs="Calibri"/>
                              <w:b/>
                              <w:bCs/>
                              <w:color w:val="FFFFFF" w:themeColor="background1"/>
                              <w:sz w:val="32"/>
                              <w:szCs w:val="32"/>
                              <w:lang w:val="it-IT"/>
                            </w:rPr>
                            <w:t xml:space="preserve">NATIONAL RECOVERY AND RESILIENCE PLAN (PNRR) – MISSION 4 COMPONENT 2 “From Research to Business” INVESTMENT 2.3:  </w:t>
                          </w:r>
                        </w:p>
                        <w:p w14:paraId="2B7CEB50" w14:textId="77777777" w:rsidR="004A5F76" w:rsidRDefault="004A5F76" w:rsidP="004A5F76">
                          <w:pPr>
                            <w:widowControl/>
                            <w:rPr>
                              <w:rFonts w:ascii="Calibri" w:eastAsia="Calibri" w:hAnsi="Calibri" w:cs="Calibri"/>
                              <w:b/>
                              <w:bCs/>
                              <w:color w:val="FFFFFF" w:themeColor="background1"/>
                              <w:sz w:val="32"/>
                              <w:szCs w:val="32"/>
                              <w:lang w:val="it-IT"/>
                            </w:rPr>
                          </w:pPr>
                          <w:r w:rsidRPr="004A5F76">
                            <w:rPr>
                              <w:rFonts w:ascii="Calibri" w:eastAsia="Calibri" w:hAnsi="Calibri" w:cs="Calibri"/>
                              <w:b/>
                              <w:bCs/>
                              <w:color w:val="FFFFFF" w:themeColor="background1"/>
                              <w:sz w:val="32"/>
                              <w:szCs w:val="32"/>
                              <w:lang w:val="it-IT"/>
                            </w:rPr>
                            <w:t xml:space="preserve">“Strengthening and thematic and territorial expansion of technology transfer </w:t>
                          </w:r>
                        </w:p>
                        <w:p w14:paraId="36A61BAF" w14:textId="7CFA5ADE" w:rsidR="004A5F76" w:rsidRPr="004A5F76" w:rsidRDefault="004A5F76" w:rsidP="004A5F76">
                          <w:pPr>
                            <w:widowControl/>
                            <w:rPr>
                              <w:rFonts w:ascii="Calibri" w:eastAsia="Calibri" w:hAnsi="Calibri" w:cs="Calibri"/>
                              <w:b/>
                              <w:bCs/>
                              <w:color w:val="FFFFFF" w:themeColor="background1"/>
                              <w:sz w:val="32"/>
                              <w:szCs w:val="32"/>
                              <w:lang w:val="it-IT"/>
                            </w:rPr>
                          </w:pPr>
                          <w:r w:rsidRPr="004A5F76">
                            <w:rPr>
                              <w:rFonts w:ascii="Calibri" w:eastAsia="Calibri" w:hAnsi="Calibri" w:cs="Calibri"/>
                              <w:b/>
                              <w:bCs/>
                              <w:color w:val="FFFFFF" w:themeColor="background1"/>
                              <w:sz w:val="32"/>
                              <w:szCs w:val="32"/>
                              <w:lang w:val="it-IT"/>
                            </w:rPr>
                            <w:t xml:space="preserve">centres for industry segments”</w:t>
                          </w:r>
                        </w:p>
                        <w:p w14:paraId="6EA1F287" w14:textId="06479888" w:rsidR="002837FE" w:rsidRPr="003C53BA" w:rsidRDefault="002837FE" w:rsidP="00E63D2D">
                          <w:pPr>
                            <w:pStyle w:val="Nessunaspaziatura"/>
                            <w:jc w:val="right"/>
                            <w:rPr>
                              <w:color w:val="FFFFFF" w:themeColor="background1"/>
                              <w:sz w:val="32"/>
                              <w:szCs w:val="32"/>
                            </w:rPr>
                          </w:pPr>
                        </w:p>
                      </w:txbxContent>
                    </v:textbox>
                    <w10:wrap anchorx="page" anchory="page"/>
                  </v:rect>
                </w:pict>
              </mc:Fallback>
            </mc:AlternateContent>
          </w:r>
          <w:r w:rsidR="008F7369">
            <w:rPr>
              <w:noProof/>
            </w:rPr>
            <w:drawing>
              <wp:anchor distT="0" distB="0" distL="114300" distR="114300" simplePos="0" relativeHeight="251672576" behindDoc="0" locked="0" layoutInCell="1" allowOverlap="1" wp14:anchorId="5FC33792" wp14:editId="03460BDF">
                <wp:simplePos x="0" y="0"/>
                <wp:positionH relativeFrom="column">
                  <wp:posOffset>1773135</wp:posOffset>
                </wp:positionH>
                <wp:positionV relativeFrom="paragraph">
                  <wp:posOffset>175235</wp:posOffset>
                </wp:positionV>
                <wp:extent cx="4292600" cy="3218815"/>
                <wp:effectExtent l="0" t="0" r="0" b="635"/>
                <wp:wrapSquare wrapText="bothSides"/>
                <wp:docPr id="144703259" name="Immagine 11" descr="Immagine che contiene nuvola, aria aperta, cielo, edifici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03259" name="Immagine 11" descr="Immagine che contiene nuvola, aria aperta, cielo, edificio&#10;&#10;Il contenuto generato dall'IA potrebbe non essere corretto."/>
                        <pic:cNvPicPr/>
                      </pic:nvPicPr>
                      <pic:blipFill>
                        <a:blip r:embed="rId17" cstate="print">
                          <a:extLst>
                            <a:ext uri="{28A0092B-C50C-407E-A947-70E740481C1C}">
                              <a14:useLocalDpi xmlns:a14="http://schemas.microsoft.com/office/drawing/2010/main" val="0"/>
                            </a:ext>
                          </a:extLst>
                        </a:blip>
                        <a:stretch>
                          <a:fillRect/>
                        </a:stretch>
                      </pic:blipFill>
                      <pic:spPr>
                        <a:xfrm rot="10800000">
                          <a:off x="0" y="0"/>
                          <a:ext cx="4292600" cy="3218815"/>
                        </a:xfrm>
                        <a:prstGeom prst="rect">
                          <a:avLst/>
                        </a:prstGeom>
                      </pic:spPr>
                    </pic:pic>
                  </a:graphicData>
                </a:graphic>
                <wp14:sizeRelH relativeFrom="margin">
                  <wp14:pctWidth>0</wp14:pctWidth>
                </wp14:sizeRelH>
                <wp14:sizeRelV relativeFrom="margin">
                  <wp14:pctHeight>0</wp14:pctHeight>
                </wp14:sizeRelV>
              </wp:anchor>
            </w:drawing>
          </w:r>
          <w:r w:rsidR="002837FE">
            <w:rPr>
              <w:noProof/>
              <w:color w:val="FFFFFF" w:themeColor="background1"/>
              <w:lang w:val="it-IT"/>
            </w:rPr>
            <w:br w:type="page"/>
          </w:r>
        </w:p>
      </w:sdtContent>
    </w:sdt>
    <w:p w14:paraId="419B3938" w14:textId="77777777" w:rsidR="004A5F76" w:rsidRDefault="00DF0320" w:rsidP="004A5F76">
      <w:pPr>
        <w:pStyle w:val="NormaleWeb"/>
        <w:spacing w:before="0" w:beforeAutospacing="0" w:after="0" w:afterAutospacing="0"/>
        <w:rPr>
          <w:rFonts w:ascii="Calibri" w:eastAsia="Calibri" w:hAnsi="Calibri" w:cs="Calibri"/>
          <w:b/>
          <w:bCs/>
          <w:sz w:val="28"/>
          <w:szCs w:val="28"/>
        </w:rPr>
      </w:pPr>
      <w:r>
        <w:rPr>
          <w:noProof/>
        </w:rPr>
        <w:lastRenderedPageBreak/>
        <mc:AlternateContent>
          <mc:Choice Requires="wps">
            <w:drawing>
              <wp:anchor distT="0" distB="0" distL="114300" distR="114300" simplePos="0" relativeHeight="251762688" behindDoc="0" locked="0" layoutInCell="1" allowOverlap="1" wp14:anchorId="4EDCF394" wp14:editId="02BC5A56">
                <wp:simplePos x="0" y="0"/>
                <wp:positionH relativeFrom="column">
                  <wp:posOffset>6614795</wp:posOffset>
                </wp:positionH>
                <wp:positionV relativeFrom="paragraph">
                  <wp:posOffset>-302260</wp:posOffset>
                </wp:positionV>
                <wp:extent cx="285750" cy="12517821"/>
                <wp:effectExtent l="0" t="0" r="0" b="0"/>
                <wp:wrapNone/>
                <wp:docPr id="786824936"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12517821"/>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166CBD2" id="Rettangolo 1" o:spid="_x0000_s1026" alt="Light vertical" style="position:absolute;margin-left:520.85pt;margin-top:-23.8pt;width:22.5pt;height:985.6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TE+LgIAAGoEAAAOAAAAZHJzL2Uyb0RvYy54bWysVEtv2zAMvg/YfxB0X2wHSZMZcYqgRYYB&#10;3Vag2+6MLD9QW9IoJU7260dJjlts2GWYD4JIih/58eHN7bnv2EmibbUqeDZLOZNK6LJVdcG/fd2/&#10;W3NmHagSOq1kwS/S8tvt2zebweRyrhvdlRIZgSibD6bgjXMmTxIrGtmDnWkjFRkrjT04ErFOSoSB&#10;0PsumafpTTJoLA1qIa0l7X008m3Aryop3JeqstKxruCUmwsnhvPgz2S7gbxGME0rxjTgH7LooVUU&#10;dIK6BwfsiO0fUH0rUFtduZnQfaKrqhUycCA2Wfobm6cGjAxcqDjWTGWy/w9WfD49mUf0qVvzoMWz&#10;ZUrfNaBquUPUQyOhpHCZL1QyGJtPDl6w5MoOwyddUmvh6HSowbnC3gMSO3YOpb5MpZZnxwQp5+vl&#10;akkNEWTK5ststZ7HGJBf3Q1a90HqnvlLwZF6GeDh9GCdTwfy6xMfzYBz+7brxufl83eJ0aGq77rI&#10;EOsDXdkJaBpW6e5+sQqI3bEnClF9k9IXx4LUNDxRvXhRQ2caiNr1VUu52Age8poiHqbQFztFpvEt&#10;9cBZB9aRsuD78EVyfwEP7gF7hPTsR8ZjZ3wz/Nzb/KDLCzUGdRx3Wk+6NBp/cjbQqBfc/jgCSsrg&#10;o6Lmvs8WC78bQVgsV3MS8LXl8NoCShBUwYVDzqJw5+JGHQ22dUOxssBF6R2NRNWGZr3kNaZLAx34&#10;jMvnN+a1HF69/CK2vwAAAP//AwBQSwMEFAAGAAgAAAAhAMT/51jjAAAADgEAAA8AAABkcnMvZG93&#10;bnJldi54bWxMj8FOwzAQRO9I/IO1SNxau6VK0hCnqpAAIYqgpdzd2MQR8TqK3TTw9WxPcNvZHc2+&#10;KVaja9lg+tB4lDCbCmAGK68brCXs3+8nGbAQFWrVejQSvk2AVXl5Uahc+xNuzbCLNaMQDLmSYGPs&#10;cs5DZY1TYeo7g3T79L1TkWRfc92rE4W7ls+FSLhTDdIHqzpzZ031tTs6CfrtYZ1s6v3Po3pxz69d&#10;9jTYj07K66txfQssmjH+meGMT+hQEtPBH1EH1pIWi1lKXgmTRZoAO1tEltDqQNNyfpMCLwv+v0b5&#10;CwAA//8DAFBLAQItABQABgAIAAAAIQC2gziS/gAAAOEBAAATAAAAAAAAAAAAAAAAAAAAAABbQ29u&#10;dGVudF9UeXBlc10ueG1sUEsBAi0AFAAGAAgAAAAhADj9If/WAAAAlAEAAAsAAAAAAAAAAAAAAAAA&#10;LwEAAF9yZWxzLy5yZWxzUEsBAi0AFAAGAAgAAAAhAIfFMT4uAgAAagQAAA4AAAAAAAAAAAAAAAAA&#10;LgIAAGRycy9lMm9Eb2MueG1sUEsBAi0AFAAGAAgAAAAhAMT/51jjAAAADgEAAA8AAAAAAAAAAAAA&#10;AAAAiAQAAGRycy9kb3ducmV2LnhtbFBLBQYAAAAABAAEAPMAAACYBQAAAAA=&#10;" fillcolor="#a9d18e" stroked="f" strokecolor="white" strokeweight="1pt">
                <v:fill r:id="rId18" o:title="" opacity="52428f" color2="window" o:opacity2="52428f" type="pattern"/>
                <v:shadow color="#d8d8d8" offset="3pt,3pt"/>
              </v:rect>
            </w:pict>
          </mc:Fallback>
        </mc:AlternateContent>
      </w:r>
      <w:r w:rsidR="00000000" w:rsidRPr="004A5F76">
        <w:rPr>
          <w:rFonts w:ascii="Calibri" w:eastAsia="Calibri" w:hAnsi="Calibri" w:cs="Calibri"/>
          <w:b/>
          <w:bCs/>
          <w:sz w:val="28"/>
          <w:szCs w:val="28"/>
        </w:rPr>
        <w:t xml:space="preserve">HEFFMAXGEN Project (High EFFiciency hydrogen Motor AXial GENerator) </w:t>
      </w:r>
      <w:proofErr w:type="spellStart"/>
      <w:r w:rsidR="00000000" w:rsidRPr="004A5F76">
        <w:rPr>
          <w:rFonts w:ascii="Calibri" w:eastAsia="Calibri" w:hAnsi="Calibri" w:cs="Calibri"/>
          <w:b/>
          <w:bCs/>
          <w:sz w:val="28"/>
          <w:szCs w:val="28"/>
        </w:rPr>
        <w:t/>
      </w:r>
      <w:proofErr w:type="spellEnd"/>
      <w:r w:rsidR="00000000" w:rsidRPr="004A5F76">
        <w:rPr>
          <w:rFonts w:ascii="Calibri" w:eastAsia="Calibri" w:hAnsi="Calibri" w:cs="Calibri"/>
          <w:b/>
          <w:bCs/>
          <w:sz w:val="28"/>
          <w:szCs w:val="28"/>
        </w:rPr>
        <w:t xml:space="preserve"/>
      </w:r>
      <w:proofErr w:type="spellStart"/>
      <w:r w:rsidR="00000000" w:rsidRPr="004A5F76">
        <w:rPr>
          <w:rFonts w:ascii="Calibri" w:eastAsia="Calibri" w:hAnsi="Calibri" w:cs="Calibri"/>
          <w:b/>
          <w:bCs/>
          <w:sz w:val="28"/>
          <w:szCs w:val="28"/>
        </w:rPr>
        <w:t/>
      </w:r>
      <w:proofErr w:type="spellEnd"/>
      <w:r w:rsidR="00000000" w:rsidRPr="004A5F76">
        <w:rPr>
          <w:rFonts w:ascii="Calibri" w:eastAsia="Calibri" w:hAnsi="Calibri" w:cs="Calibri"/>
          <w:b/>
          <w:bCs/>
          <w:sz w:val="28"/>
          <w:szCs w:val="28"/>
        </w:rPr>
        <w:t xml:space="preserve"/>
      </w:r>
      <w:proofErr w:type="spellStart"/>
      <w:r w:rsidR="00000000" w:rsidRPr="004A5F76">
        <w:rPr>
          <w:rFonts w:ascii="Calibri" w:eastAsia="Calibri" w:hAnsi="Calibri" w:cs="Calibri"/>
          <w:b/>
          <w:bCs/>
          <w:sz w:val="28"/>
          <w:szCs w:val="28"/>
        </w:rPr>
        <w:t/>
      </w:r>
      <w:proofErr w:type="spellEnd"/>
      <w:r w:rsidR="00000000" w:rsidRPr="004A5F76">
        <w:rPr>
          <w:rFonts w:ascii="Calibri" w:eastAsia="Calibri" w:hAnsi="Calibri" w:cs="Calibri"/>
          <w:b/>
          <w:bCs/>
          <w:sz w:val="28"/>
          <w:szCs w:val="28"/>
        </w:rPr>
        <w:t xml:space="preserve"/>
      </w:r>
      <w:proofErr w:type="spellStart"/>
      <w:r w:rsidR="00000000" w:rsidRPr="004A5F76">
        <w:rPr>
          <w:rFonts w:ascii="Calibri" w:eastAsia="Calibri" w:hAnsi="Calibri" w:cs="Calibri"/>
          <w:b/>
          <w:bCs/>
          <w:sz w:val="28"/>
          <w:szCs w:val="28"/>
        </w:rPr>
        <w:t/>
      </w:r>
      <w:proofErr w:type="spellEnd"/>
      <w:r w:rsidR="00000000" w:rsidRPr="004A5F76">
        <w:rPr>
          <w:rFonts w:ascii="Calibri" w:eastAsia="Calibri" w:hAnsi="Calibri" w:cs="Calibri"/>
          <w:b/>
          <w:bCs/>
          <w:sz w:val="28"/>
          <w:szCs w:val="28"/>
        </w:rPr>
        <w:t xml:space="preserve"/>
      </w:r>
    </w:p>
    <w:p w14:paraId="1AFA6DB2" w14:textId="0ABAF6D0" w:rsidR="00000000" w:rsidRDefault="00000000" w:rsidP="004A5F76">
      <w:pPr>
        <w:pStyle w:val="NormaleWeb"/>
        <w:spacing w:before="0" w:beforeAutospacing="0" w:after="0" w:afterAutospacing="0"/>
        <w:rPr>
          <w:rFonts w:ascii="Calibri" w:eastAsia="Calibri" w:hAnsi="Calibri" w:cs="Calibri"/>
          <w:b/>
          <w:bCs/>
          <w:sz w:val="28"/>
          <w:szCs w:val="28"/>
        </w:rPr>
      </w:pPr>
      <w:r w:rsidRPr="004A5F76">
        <w:rPr>
          <w:rFonts w:ascii="Calibri" w:eastAsia="Calibri" w:hAnsi="Calibri" w:cs="Calibri"/>
          <w:b/>
          <w:bCs/>
          <w:sz w:val="28"/>
          <w:szCs w:val="28"/>
        </w:rPr>
        <w:t xml:space="preserve">developed in collaboration with CIM 4.0</w:t>
      </w:r>
    </w:p>
    <w:p w14:paraId="5D031F81" w14:textId="77777777" w:rsidR="004A5F76" w:rsidRPr="004A5F76" w:rsidRDefault="004A5F76" w:rsidP="004A5F76">
      <w:pPr>
        <w:pStyle w:val="NormaleWeb"/>
        <w:spacing w:before="0" w:beforeAutospacing="0" w:after="0" w:afterAutospacing="0"/>
        <w:rPr>
          <w:rFonts w:ascii="Arial" w:hAnsi="Arial" w:cs="Arial"/>
          <w:b/>
          <w:bCs/>
          <w:color w:val="4472C4" w:themeColor="accent1"/>
          <w:sz w:val="28"/>
          <w:szCs w:val="28"/>
        </w:rPr>
      </w:pPr>
    </w:p>
    <w:p w14:paraId="49F42B64" w14:textId="77777777" w:rsidR="00000000" w:rsidRDefault="00000000" w:rsidP="00532266">
      <w:pPr>
        <w:widowControl/>
        <w:rPr>
          <w:rFonts w:ascii="Calibri" w:eastAsia="Calibri" w:hAnsi="Calibri" w:cs="Calibri"/>
          <w:b/>
          <w:bCs/>
          <w:sz w:val="28"/>
          <w:szCs w:val="28"/>
        </w:rPr>
      </w:pPr>
      <w:r w:rsidRPr="00532266">
        <w:rPr>
          <w:rFonts w:ascii="Calibri" w:eastAsia="Calibri" w:hAnsi="Calibri" w:cs="Calibri"/>
          <w:b/>
          <w:bCs/>
          <w:sz w:val="28"/>
          <w:szCs w:val="28"/>
        </w:rPr>
        <w:t xml:space="preserve">CUP: B77H25000180004</w:t>
      </w:r>
      <w:r w:rsidRPr="00532266">
        <w:rPr>
          <w:rFonts w:ascii="Calibri" w:eastAsia="Calibri" w:hAnsi="Calibri" w:cs="Calibri"/>
          <w:b/>
          <w:bCs/>
          <w:sz w:val="28"/>
          <w:szCs w:val="28"/>
        </w:rPr>
        <w:t/>
      </w:r>
    </w:p>
    <w:p w14:paraId="33985157" w14:textId="77777777" w:rsidR="004A5F76" w:rsidRDefault="004A5F76" w:rsidP="00532266">
      <w:pPr>
        <w:widowControl/>
        <w:rPr>
          <w:rFonts w:ascii="Calibri" w:eastAsia="Calibri" w:hAnsi="Calibri" w:cs="Calibri"/>
          <w:b/>
          <w:bCs/>
          <w:sz w:val="28"/>
          <w:szCs w:val="28"/>
        </w:rPr>
      </w:pPr>
    </w:p>
    <w:p w14:paraId="65F2F63C" w14:textId="24516889" w:rsidR="00000000" w:rsidRPr="00315BEF" w:rsidRDefault="00000000" w:rsidP="00315BEF">
      <w:pPr>
        <w:widowControl/>
        <w:numPr>
          <w:ilvl w:val="0"/>
          <w:numId w:val="46"/>
        </w:numPr>
        <w:rPr>
          <w:rFonts w:ascii="Calibri" w:eastAsia="Calibri" w:hAnsi="Calibri" w:cs="Calibri"/>
          <w:b/>
          <w:bCs/>
          <w:sz w:val="28"/>
          <w:szCs w:val="28"/>
        </w:rPr>
      </w:pPr>
      <w:r w:rsidRPr="00315BEF">
        <w:rPr>
          <w:rFonts w:ascii="Calibri" w:eastAsia="Calibri" w:hAnsi="Calibri" w:cs="Calibri"/>
          <w:b/>
          <w:bCs/>
          <w:sz w:val="28"/>
          <w:szCs w:val="28"/>
        </w:rPr>
        <w:t xml:space="preserve">Grant: EUR 300,004.00</w:t>
      </w:r>
      <w:r w:rsidRPr="000E7C94">
        <w:rPr>
          <w:rFonts w:ascii="Calibri" w:eastAsia="Calibri" w:hAnsi="Calibri" w:cs="Calibri"/>
          <w:b/>
          <w:bCs/>
          <w:sz w:val="28"/>
          <w:szCs w:val="28"/>
        </w:rPr>
        <w:t/>
      </w:r>
      <w:r>
        <w:rPr>
          <w:rFonts w:ascii="Calibri" w:eastAsia="Calibri" w:hAnsi="Calibri" w:cs="Calibri"/>
          <w:b/>
          <w:bCs/>
          <w:sz w:val="28"/>
          <w:szCs w:val="28"/>
        </w:rPr>
        <w:t/>
      </w:r>
      <w:r w:rsidRPr="000E7C94">
        <w:rPr>
          <w:rFonts w:ascii="Calibri" w:eastAsia="Calibri" w:hAnsi="Calibri" w:cs="Calibri"/>
          <w:b/>
          <w:bCs/>
          <w:sz w:val="28"/>
          <w:szCs w:val="28"/>
        </w:rPr>
        <w:t xml:space="preserve"/>
      </w:r>
      <w:r w:rsidRPr="00315BEF">
        <w:rPr>
          <w:rFonts w:ascii="Calibri" w:eastAsia="Calibri" w:hAnsi="Calibri" w:cs="Calibri"/>
          <w:b/>
          <w:bCs/>
          <w:sz w:val="28"/>
          <w:szCs w:val="28"/>
        </w:rPr>
        <w:t/>
      </w:r>
    </w:p>
    <w:p w14:paraId="34DD45BF" w14:textId="7B970722" w:rsidR="00000000" w:rsidRPr="00315BEF" w:rsidRDefault="00000000" w:rsidP="00315BEF">
      <w:pPr>
        <w:widowControl/>
        <w:numPr>
          <w:ilvl w:val="0"/>
          <w:numId w:val="46"/>
        </w:numPr>
        <w:rPr>
          <w:rFonts w:ascii="Calibri" w:eastAsia="Calibri" w:hAnsi="Calibri" w:cs="Calibri"/>
          <w:b/>
          <w:bCs/>
          <w:sz w:val="28"/>
          <w:szCs w:val="28"/>
        </w:rPr>
      </w:pPr>
      <w:r w:rsidRPr="00315BEF">
        <w:rPr>
          <w:rFonts w:ascii="Calibri" w:eastAsia="Calibri" w:hAnsi="Calibri" w:cs="Calibri"/>
          <w:b/>
          <w:bCs/>
          <w:sz w:val="28"/>
          <w:szCs w:val="28"/>
        </w:rPr>
        <w:t xml:space="preserve">Start date: 01/01/2025</w:t>
      </w:r>
      <w:r>
        <w:rPr>
          <w:rFonts w:ascii="Calibri" w:eastAsia="Calibri" w:hAnsi="Calibri" w:cs="Calibri"/>
          <w:b/>
          <w:bCs/>
          <w:sz w:val="28"/>
          <w:szCs w:val="28"/>
        </w:rPr>
        <w:t/>
      </w:r>
      <w:r w:rsidRPr="00315BEF">
        <w:rPr>
          <w:rFonts w:ascii="Calibri" w:eastAsia="Calibri" w:hAnsi="Calibri" w:cs="Calibri"/>
          <w:b/>
          <w:bCs/>
          <w:sz w:val="28"/>
          <w:szCs w:val="28"/>
        </w:rPr>
        <w:t/>
      </w:r>
      <w:r>
        <w:rPr>
          <w:rFonts w:ascii="Calibri" w:eastAsia="Calibri" w:hAnsi="Calibri" w:cs="Calibri"/>
          <w:b/>
          <w:bCs/>
          <w:sz w:val="28"/>
          <w:szCs w:val="28"/>
        </w:rPr>
        <w:t xml:space="preserve"/>
      </w:r>
      <w:r>
        <w:rPr>
          <w:rFonts w:ascii="Calibri" w:eastAsia="Calibri" w:hAnsi="Calibri" w:cs="Calibri"/>
          <w:b/>
          <w:bCs/>
          <w:sz w:val="28"/>
          <w:szCs w:val="28"/>
        </w:rPr>
        <w:t/>
      </w:r>
      <w:r w:rsidRPr="00315BEF">
        <w:rPr>
          <w:rFonts w:ascii="Calibri" w:eastAsia="Calibri" w:hAnsi="Calibri" w:cs="Calibri"/>
          <w:b/>
          <w:bCs/>
          <w:sz w:val="28"/>
          <w:szCs w:val="28"/>
        </w:rPr>
        <w:t/>
      </w:r>
      <w:r>
        <w:rPr>
          <w:rFonts w:ascii="Calibri" w:eastAsia="Calibri" w:hAnsi="Calibri" w:cs="Calibri"/>
          <w:b/>
          <w:bCs/>
          <w:sz w:val="28"/>
          <w:szCs w:val="28"/>
        </w:rPr>
        <w:t/>
      </w:r>
      <w:r w:rsidRPr="00315BEF">
        <w:rPr>
          <w:rFonts w:ascii="Calibri" w:eastAsia="Calibri" w:hAnsi="Calibri" w:cs="Calibri"/>
          <w:b/>
          <w:bCs/>
          <w:sz w:val="28"/>
          <w:szCs w:val="28"/>
        </w:rPr>
        <w:t/>
      </w:r>
      <w:r>
        <w:rPr>
          <w:rFonts w:ascii="Calibri" w:eastAsia="Calibri" w:hAnsi="Calibri" w:cs="Calibri"/>
          <w:b/>
          <w:bCs/>
          <w:sz w:val="28"/>
          <w:szCs w:val="28"/>
        </w:rPr>
        <w:t/>
      </w:r>
    </w:p>
    <w:p w14:paraId="47484D7E" w14:textId="455B0B5C" w:rsidR="00000000" w:rsidRPr="00532266" w:rsidRDefault="00000000" w:rsidP="00532266">
      <w:pPr>
        <w:widowControl/>
        <w:numPr>
          <w:ilvl w:val="0"/>
          <w:numId w:val="46"/>
        </w:numPr>
        <w:rPr>
          <w:rFonts w:ascii="Calibri" w:eastAsia="Calibri" w:hAnsi="Calibri" w:cs="Calibri"/>
          <w:b/>
          <w:bCs/>
          <w:sz w:val="28"/>
          <w:szCs w:val="28"/>
        </w:rPr>
      </w:pPr>
      <w:r w:rsidRPr="00315BEF">
        <w:rPr>
          <w:rFonts w:ascii="Calibri" w:eastAsia="Calibri" w:hAnsi="Calibri" w:cs="Calibri"/>
          <w:b/>
          <w:bCs/>
          <w:sz w:val="28"/>
          <w:szCs w:val="28"/>
        </w:rPr>
        <w:t xml:space="preserve">End date: 31/03/2026</w:t>
      </w:r>
      <w:r>
        <w:rPr>
          <w:rFonts w:ascii="Calibri" w:eastAsia="Calibri" w:hAnsi="Calibri" w:cs="Calibri"/>
          <w:b/>
          <w:bCs/>
          <w:sz w:val="28"/>
          <w:szCs w:val="28"/>
        </w:rPr>
        <w:t/>
      </w:r>
      <w:r w:rsidRPr="00315BEF">
        <w:rPr>
          <w:rFonts w:ascii="Calibri" w:eastAsia="Calibri" w:hAnsi="Calibri" w:cs="Calibri"/>
          <w:b/>
          <w:bCs/>
          <w:sz w:val="28"/>
          <w:szCs w:val="28"/>
        </w:rPr>
        <w:t/>
      </w:r>
      <w:r>
        <w:rPr>
          <w:rFonts w:ascii="Calibri" w:eastAsia="Calibri" w:hAnsi="Calibri" w:cs="Calibri"/>
          <w:b/>
          <w:bCs/>
          <w:sz w:val="28"/>
          <w:szCs w:val="28"/>
        </w:rPr>
        <w:t/>
      </w:r>
      <w:r w:rsidRPr="00315BEF">
        <w:rPr>
          <w:rFonts w:ascii="Calibri" w:eastAsia="Calibri" w:hAnsi="Calibri" w:cs="Calibri"/>
          <w:b/>
          <w:bCs/>
          <w:sz w:val="28"/>
          <w:szCs w:val="28"/>
        </w:rPr>
        <w:t/>
      </w:r>
      <w:r>
        <w:rPr>
          <w:rFonts w:ascii="Calibri" w:eastAsia="Calibri" w:hAnsi="Calibri" w:cs="Calibri"/>
          <w:b/>
          <w:bCs/>
          <w:sz w:val="28"/>
          <w:szCs w:val="28"/>
        </w:rPr>
        <w:t/>
      </w:r>
    </w:p>
    <w:p w14:paraId="70848885" w14:textId="77777777" w:rsidR="004A5F76" w:rsidRDefault="004A5F76">
      <w:pPr>
        <w:pStyle w:val="Eyebrow"/>
        <w:widowControl/>
      </w:pPr>
    </w:p>
    <w:p w14:paraId="009D2CC2" w14:textId="77777777" w:rsidR="004A5F76" w:rsidRPr="004A5F76" w:rsidRDefault="004A5F76">
      <w:pPr>
        <w:pStyle w:val="Eyebrow"/>
        <w:widowControl/>
        <w:rPr>
          <w:sz w:val="22"/>
          <w:szCs w:val="22"/>
        </w:rPr>
      </w:pPr>
    </w:p>
    <w:p w14:paraId="1A384DD7" w14:textId="7D0EFFC7" w:rsidR="004A5F76" w:rsidRPr="004A5F76" w:rsidRDefault="00000000">
      <w:pPr>
        <w:pStyle w:val="Sottotitolo"/>
        <w:widowControl/>
        <w:rPr>
          <w:b/>
          <w:bCs/>
          <w:caps/>
          <w:spacing w:val="30"/>
          <w:lang w:val="it-IT"/>
        </w:rPr>
      </w:pPr>
      <w:r w:rsidRPr="004A5F76">
        <w:rPr>
          <w:b/>
          <w:bCs/>
          <w:caps/>
          <w:spacing w:val="30"/>
          <w:lang w:val="it-IT"/>
        </w:rPr>
        <w:t xml:space="preserve">HIGH-EFFICIENCY AXIAL HYDROGEN MOTOR-GENERATORS: THE ARCHITECTURAL REVOLUTION OF CONSTRAINED AXIAL SYSTEMS </w:t>
      </w:r>
      <w:r w:rsidRPr="004A5F76">
        <w:rPr>
          <w:b/>
          <w:bCs/>
          <w:caps/>
          <w:spacing w:val="30"/>
          <w:lang w:val="it-IT"/>
        </w:rPr>
        <w:t/>
      </w:r>
      <w:r w:rsidRPr="004A5F76">
        <w:rPr>
          <w:b/>
          <w:bCs/>
          <w:caps/>
          <w:spacing w:val="30"/>
          <w:lang w:val="it-IT"/>
        </w:rPr>
        <w:t xml:space="preserve"/>
      </w:r>
    </w:p>
    <w:p w14:paraId="2A37AFC1" w14:textId="77777777" w:rsidR="004A5F76" w:rsidRDefault="00000000" w:rsidP="004A5F76">
      <w:pPr>
        <w:pStyle w:val="Sottotitolo"/>
        <w:widowControl/>
        <w:spacing w:after="0"/>
        <w:rPr>
          <w:b/>
          <w:bCs/>
          <w:color w:val="0B6670"/>
          <w:sz w:val="50"/>
          <w:szCs w:val="50"/>
          <w:lang w:val="it-IT"/>
        </w:rPr>
      </w:pPr>
      <w:r w:rsidRPr="004A5F76">
        <w:rPr>
          <w:b/>
          <w:bCs/>
          <w:color w:val="0B6670"/>
          <w:sz w:val="50"/>
          <w:szCs w:val="50"/>
          <w:lang w:val="it-IT"/>
        </w:rPr>
        <w:t xml:space="preserve">HEFFMAXGEN Project: Optimisation, Development of the Opposed Piston Concept and </w:t>
      </w:r>
      <w:proofErr w:type="spellStart"/>
      <w:r w:rsidRPr="004A5F76">
        <w:rPr>
          <w:b/>
          <w:bCs/>
          <w:color w:val="0B6670"/>
          <w:sz w:val="50"/>
          <w:szCs w:val="50"/>
          <w:lang w:val="it-IT"/>
        </w:rPr>
        <w:t/>
      </w:r>
      <w:proofErr w:type="spellEnd"/>
      <w:r w:rsidRPr="004A5F76">
        <w:rPr>
          <w:b/>
          <w:bCs/>
          <w:color w:val="0B6670"/>
          <w:sz w:val="50"/>
          <w:szCs w:val="50"/>
          <w:lang w:val="it-IT"/>
        </w:rPr>
        <w:t xml:space="preserve"/>
      </w:r>
    </w:p>
    <w:p w14:paraId="22DDB3F7" w14:textId="48BA32B2" w:rsidR="00000000" w:rsidRDefault="00000000" w:rsidP="004A5F76">
      <w:pPr>
        <w:pStyle w:val="Sottotitolo"/>
        <w:widowControl/>
        <w:spacing w:after="0"/>
        <w:rPr>
          <w:b/>
          <w:bCs/>
          <w:color w:val="0B6670"/>
          <w:sz w:val="50"/>
          <w:szCs w:val="50"/>
          <w:lang w:val="it-IT"/>
        </w:rPr>
      </w:pPr>
      <w:r w:rsidRPr="004A5F76">
        <w:rPr>
          <w:b/>
          <w:bCs/>
          <w:color w:val="0B6670"/>
          <w:sz w:val="50"/>
          <w:szCs w:val="50"/>
          <w:lang w:val="it-IT"/>
        </w:rPr>
        <w:t xml:space="preserve">Experimental Integration on a Single-Cylinder Engine </w:t>
      </w:r>
      <w:r w:rsidRPr="004A5F76">
        <w:rPr>
          <w:b/>
          <w:bCs/>
          <w:color w:val="0B6670"/>
          <w:sz w:val="50"/>
          <w:szCs w:val="50"/>
          <w:lang w:val="it-IT"/>
        </w:rPr>
        <w:t xml:space="preserve"/>
      </w:r>
    </w:p>
    <w:p w14:paraId="38C6EDF2" w14:textId="77777777" w:rsidR="004A5F76" w:rsidRPr="004A5F76" w:rsidRDefault="004A5F76" w:rsidP="004A5F76">
      <w:pPr>
        <w:pStyle w:val="Sottotitolo"/>
        <w:widowControl/>
        <w:spacing w:after="0"/>
        <w:rPr>
          <w:b/>
          <w:bCs/>
          <w:color w:val="0B6670"/>
          <w:sz w:val="50"/>
          <w:szCs w:val="50"/>
          <w:lang w:val="it-IT"/>
        </w:rPr>
      </w:pPr>
    </w:p>
    <w:p w14:paraId="07D77505" w14:textId="2B19924A" w:rsidR="00000000" w:rsidRDefault="00000000">
      <w:pPr>
        <w:pStyle w:val="Sottotitolo"/>
        <w:widowControl/>
        <w:rPr>
          <w:lang w:val="it-IT"/>
        </w:rPr>
      </w:pPr>
      <w:r w:rsidRPr="004A5F76">
        <w:rPr>
          <w:lang w:val="it-IT"/>
        </w:rPr>
        <w:t xml:space="preserve">Methodological objectives, overcoming the critical issues of traditional Free Piston systems, and validation of the first technological demonstrator developed by CNR-STEMS in collaboration with STC S.r.l. and CIM 4.0.</w:t>
      </w:r>
    </w:p>
    <w:p w14:paraId="284154D0" w14:textId="77777777" w:rsidR="004A5F76" w:rsidRPr="004A5F76" w:rsidRDefault="004A5F76">
      <w:pPr>
        <w:pStyle w:val="Sottotitolo"/>
        <w:widowControl/>
        <w:rPr>
          <w:lang w:val="it-IT"/>
        </w:rPr>
      </w:pPr>
    </w:p>
    <w:p w14:paraId="013EB319" w14:textId="77777777" w:rsidR="004A5F76" w:rsidRDefault="004A5F76">
      <w:pPr>
        <w:widowControl/>
        <w:rPr>
          <w:rFonts w:ascii="Calibri" w:eastAsia="Calibri" w:hAnsi="Calibri" w:cs="Calibri"/>
          <w:b/>
          <w:bCs/>
          <w:lang w:val="it-IT"/>
        </w:rPr>
      </w:pPr>
    </w:p>
    <w:p w14:paraId="63D2962E" w14:textId="6D5F6F53" w:rsidR="00000000" w:rsidRPr="004A5F76" w:rsidRDefault="00000000">
      <w:pPr>
        <w:widowControl/>
        <w:rPr>
          <w:rFonts w:ascii="Calibri" w:eastAsia="Calibri" w:hAnsi="Calibri" w:cs="Calibri"/>
          <w:b/>
          <w:bCs/>
          <w:sz w:val="28"/>
          <w:szCs w:val="28"/>
          <w:lang w:val="it-IT"/>
        </w:rPr>
      </w:pPr>
      <w:r w:rsidRPr="004A5F76">
        <w:rPr>
          <w:rFonts w:ascii="Calibri" w:eastAsia="Calibri" w:hAnsi="Calibri" w:cs="Calibri"/>
          <w:b/>
          <w:bCs/>
          <w:sz w:val="28"/>
          <w:szCs w:val="28"/>
          <w:lang w:val="it-IT"/>
        </w:rPr>
        <w:t xml:space="preserve">The HEFFMAXGEN project (High EFFiciency hydrogen Motor AXial GENerator) represents a quantum leap in the landscape of sustainable power generation systems over the medium and long term. Funded by the European Union under the PNRR (NextGenerationEU), the project aims to transfer a revolutionary engine architecture from the conceptual stage to industrial validation. Developed by the CNR Institute of Sciences and Technologies for Sustainable Energy and Mobility (CNR-STEMS), in synergy with engineering partner STC S.r.l. and the CIM 4.0 Competence Center, the project demonstrates how overcoming the kinematic constraints of traditional reciprocating engines can coexist with maximum operating stability, positioning itself as a strategic pillar for decarbonisation through zero-emission energy carriers such as hydrogen. </w:t>
      </w:r>
      <w:proofErr w:type="spellStart"/>
      <w:r w:rsidRPr="004A5F76">
        <w:rPr>
          <w:rFonts w:ascii="Calibri" w:eastAsia="Calibri" w:hAnsi="Calibri" w:cs="Calibri"/>
          <w:b/>
          <w:bCs/>
          <w:sz w:val="28"/>
          <w:szCs w:val="28"/>
          <w:lang w:val="it-IT"/>
        </w:rPr>
        <w:t/>
      </w:r>
      <w:proofErr w:type="spellEnd"/>
      <w:r w:rsidRPr="004A5F76">
        <w:rPr>
          <w:rFonts w:ascii="Calibri" w:eastAsia="Calibri" w:hAnsi="Calibri" w:cs="Calibri"/>
          <w:b/>
          <w:bCs/>
          <w:sz w:val="28"/>
          <w:szCs w:val="28"/>
          <w:lang w:val="it-IT"/>
        </w:rPr>
        <w:t xml:space="preserve"/>
      </w:r>
      <w:proofErr w:type="spellStart"/>
      <w:r w:rsidRPr="004A5F76">
        <w:rPr>
          <w:rFonts w:ascii="Calibri" w:eastAsia="Calibri" w:hAnsi="Calibri" w:cs="Calibri"/>
          <w:b/>
          <w:bCs/>
          <w:sz w:val="28"/>
          <w:szCs w:val="28"/>
          <w:lang w:val="it-IT"/>
        </w:rPr>
        <w:t/>
      </w:r>
      <w:proofErr w:type="spellEnd"/>
      <w:r w:rsidRPr="004A5F76">
        <w:rPr>
          <w:rFonts w:ascii="Calibri" w:eastAsia="Calibri" w:hAnsi="Calibri" w:cs="Calibri"/>
          <w:b/>
          <w:bCs/>
          <w:sz w:val="28"/>
          <w:szCs w:val="28"/>
          <w:lang w:val="it-IT"/>
        </w:rPr>
        <w:t xml:space="preserve"/>
      </w:r>
      <w:proofErr w:type="spellStart"/>
      <w:r w:rsidRPr="004A5F76">
        <w:rPr>
          <w:rFonts w:ascii="Calibri" w:eastAsia="Calibri" w:hAnsi="Calibri" w:cs="Calibri"/>
          <w:b/>
          <w:bCs/>
          <w:sz w:val="28"/>
          <w:szCs w:val="28"/>
          <w:lang w:val="it-IT"/>
        </w:rPr>
        <w:t/>
      </w:r>
      <w:proofErr w:type="spellEnd"/>
      <w:r w:rsidRPr="004A5F76">
        <w:rPr>
          <w:rFonts w:ascii="Calibri" w:eastAsia="Calibri" w:hAnsi="Calibri" w:cs="Calibri"/>
          <w:b/>
          <w:bCs/>
          <w:sz w:val="28"/>
          <w:szCs w:val="28"/>
          <w:lang w:val="it-IT"/>
        </w:rPr>
        <w:t xml:space="preserve"/>
      </w:r>
      <w:proofErr w:type="spellStart"/>
      <w:r w:rsidRPr="004A5F76">
        <w:rPr>
          <w:rFonts w:ascii="Calibri" w:eastAsia="Calibri" w:hAnsi="Calibri" w:cs="Calibri"/>
          <w:b/>
          <w:bCs/>
          <w:sz w:val="28"/>
          <w:szCs w:val="28"/>
          <w:lang w:val="it-IT"/>
        </w:rPr>
        <w:t/>
      </w:r>
      <w:proofErr w:type="spellEnd"/>
      <w:r w:rsidRPr="004A5F76">
        <w:rPr>
          <w:rFonts w:ascii="Calibri" w:eastAsia="Calibri" w:hAnsi="Calibri" w:cs="Calibri"/>
          <w:b/>
          <w:bCs/>
          <w:sz w:val="28"/>
          <w:szCs w:val="28"/>
          <w:lang w:val="it-IT"/>
        </w:rPr>
        <w:t/>
      </w:r>
      <w:proofErr w:type="spellStart"/>
      <w:r w:rsidRPr="004A5F76">
        <w:rPr>
          <w:rFonts w:ascii="Calibri" w:eastAsia="Calibri" w:hAnsi="Calibri" w:cs="Calibri"/>
          <w:b/>
          <w:bCs/>
          <w:sz w:val="28"/>
          <w:szCs w:val="28"/>
          <w:lang w:val="it-IT"/>
        </w:rPr>
        <w:t/>
      </w:r>
      <w:proofErr w:type="spellEnd"/>
      <w:r w:rsidRPr="004A5F76">
        <w:rPr>
          <w:rFonts w:ascii="Calibri" w:eastAsia="Calibri" w:hAnsi="Calibri" w:cs="Calibri"/>
          <w:b/>
          <w:bCs/>
          <w:sz w:val="28"/>
          <w:szCs w:val="28"/>
          <w:lang w:val="it-IT"/>
        </w:rPr>
        <w:t xml:space="preserve"/>
      </w:r>
      <w:r w:rsidRPr="004A5F76">
        <w:rPr>
          <w:rFonts w:ascii="Calibri" w:eastAsia="Calibri" w:hAnsi="Calibri" w:cs="Calibri"/>
          <w:b/>
          <w:bCs/>
          <w:sz w:val="28"/>
          <w:szCs w:val="28"/>
          <w:lang w:val="it-IT"/>
        </w:rPr>
        <w:t/>
      </w:r>
      <w:r w:rsidRPr="004A5F76">
        <w:rPr>
          <w:rFonts w:ascii="Calibri" w:eastAsia="Calibri" w:hAnsi="Calibri" w:cs="Calibri"/>
          <w:b/>
          <w:bCs/>
          <w:sz w:val="28"/>
          <w:szCs w:val="28"/>
          <w:lang w:val="it-IT"/>
        </w:rPr>
        <w:t xml:space="preserve"/>
      </w:r>
      <w:r w:rsidRPr="004A5F76">
        <w:rPr>
          <w:rFonts w:ascii="Calibri" w:eastAsia="Calibri" w:hAnsi="Calibri" w:cs="Calibri"/>
          <w:b/>
          <w:bCs/>
          <w:sz w:val="28"/>
          <w:szCs w:val="28"/>
          <w:lang w:val="it-IT"/>
        </w:rPr>
        <w:t xml:space="preserve"/>
      </w:r>
    </w:p>
    <w:p w14:paraId="34911BCB" w14:textId="77777777" w:rsidR="004A5F76" w:rsidRDefault="004A5F76">
      <w:pPr>
        <w:keepNext/>
        <w:widowControl/>
        <w:rPr>
          <w:rFonts w:ascii="Calibri" w:eastAsia="Calibri" w:hAnsi="Calibri" w:cs="Calibri"/>
          <w:b/>
          <w:bCs/>
          <w:color w:val="0B6670"/>
          <w:sz w:val="28"/>
          <w:szCs w:val="28"/>
          <w:lang w:val="it-IT"/>
        </w:rPr>
      </w:pPr>
    </w:p>
    <w:p w14:paraId="6F04422F" w14:textId="5D6987F1" w:rsidR="00000000" w:rsidRPr="004A5F76" w:rsidRDefault="00000000">
      <w:pPr>
        <w:keepNext/>
        <w:widowControl/>
        <w:rPr>
          <w:rFonts w:ascii="Calibri" w:eastAsia="Calibri" w:hAnsi="Calibri" w:cs="Calibri"/>
          <w:b/>
          <w:bCs/>
          <w:color w:val="0B6670"/>
          <w:sz w:val="32"/>
          <w:szCs w:val="32"/>
          <w:lang w:val="it-IT"/>
        </w:rPr>
      </w:pPr>
      <w:r w:rsidRPr="004A5F76">
        <w:rPr>
          <w:rFonts w:ascii="Calibri" w:eastAsia="Calibri" w:hAnsi="Calibri" w:cs="Calibri"/>
          <w:b/>
          <w:bCs/>
          <w:color w:val="0B6670"/>
          <w:sz w:val="32"/>
          <w:szCs w:val="32"/>
          <w:lang w:val="it-IT"/>
        </w:rPr>
        <w:t xml:space="preserve">Why go beyond the limits of traditional "Free Piston" systems</w:t>
      </w:r>
    </w:p>
    <w:p w14:paraId="59F5ECB6" w14:textId="77777777" w:rsidR="00000000" w:rsidRPr="004A5F76" w:rsidRDefault="00000000" w:rsidP="000E7C94">
      <w:pPr>
        <w:keepNext/>
        <w:widowControl/>
        <w:jc w:val="center"/>
        <w:rPr>
          <w:rFonts w:ascii="Calibri" w:eastAsia="Calibri" w:hAnsi="Calibri" w:cs="Calibri"/>
          <w:sz w:val="28"/>
          <w:szCs w:val="28"/>
          <w:lang w:val="it-IT"/>
        </w:rPr>
      </w:pPr>
    </w:p>
    <w:p w14:paraId="7A6C1E2D" w14:textId="77777777" w:rsidR="004A5F76" w:rsidRPr="004A5F76" w:rsidRDefault="00000000">
      <w:pPr>
        <w:widowControl/>
        <w:rPr>
          <w:rFonts w:ascii="Calibri" w:eastAsia="Calibri" w:hAnsi="Calibri" w:cs="Calibri"/>
          <w:color w:val="1A1A1A"/>
          <w:szCs w:val="24"/>
          <w:lang w:val="it-IT"/>
        </w:rPr>
      </w:pPr>
      <w:r w:rsidRPr="004A5F76">
        <w:rPr>
          <w:rFonts w:ascii="Calibri" w:eastAsia="Calibri" w:hAnsi="Calibri" w:cs="Calibri"/>
          <w:color w:val="1A1A1A"/>
          <w:szCs w:val="24"/>
          <w:lang w:val="it-IT"/>
        </w:rPr>
        <w:t xml:space="preserve">In the context of the energy transition, free-piston generators have always attracted enormous theoretical interest. The absence of a connecting-rod/crankshaft system allows the elimination of lateral loads on the piston, drastically reducing friction losses and ensuring direct, extremely compact energy conversion. </w:t>
      </w:r>
      <w:proofErr w:type="spellStart"/>
      <w:r w:rsidRPr="004A5F76">
        <w:rPr>
          <w:rFonts w:ascii="Calibri" w:eastAsia="Calibri" w:hAnsi="Calibri" w:cs="Calibri"/>
          <w:color w:val="1A1A1A"/>
          <w:szCs w:val="24"/>
          <w:lang w:val="it-IT"/>
        </w:rPr>
        <w:t/>
      </w:r>
      <w:proofErr w:type="spellEnd"/>
      <w:r w:rsidRPr="004A5F76">
        <w:rPr>
          <w:rFonts w:ascii="Calibri" w:eastAsia="Calibri" w:hAnsi="Calibri" w:cs="Calibri"/>
          <w:color w:val="1A1A1A"/>
          <w:szCs w:val="24"/>
          <w:lang w:val="it-IT"/>
        </w:rPr>
        <w:t xml:space="preserve"/>
      </w:r>
    </w:p>
    <w:p w14:paraId="45E88E9F" w14:textId="77777777" w:rsidR="004A5F76" w:rsidRDefault="00000000">
      <w:pPr>
        <w:widowControl/>
        <w:rPr>
          <w:rFonts w:ascii="Calibri" w:eastAsia="Calibri" w:hAnsi="Calibri" w:cs="Calibri"/>
          <w:color w:val="1A1A1A"/>
          <w:szCs w:val="24"/>
          <w:lang w:val="it-IT"/>
        </w:rPr>
      </w:pPr>
      <w:r w:rsidRPr="004A5F76">
        <w:rPr>
          <w:rFonts w:ascii="Calibri" w:eastAsia="Calibri" w:hAnsi="Calibri" w:cs="Calibri"/>
          <w:color w:val="1A1A1A"/>
          <w:szCs w:val="24"/>
          <w:lang w:val="it-IT"/>
        </w:rPr>
        <w:t xml:space="preserve">However, the traditional free-piston architecture presents significant critical issues: the piston's motion is determined solely by the instantaneous dynamic balance between combustion forces, inertia and the electrical load of the linear generator. </w:t>
      </w:r>
    </w:p>
    <w:p w14:paraId="7B0051D2" w14:textId="2623C926" w:rsidR="00000000" w:rsidRPr="004A5F76" w:rsidRDefault="00000000">
      <w:pPr>
        <w:widowControl/>
        <w:rPr>
          <w:rFonts w:ascii="Calibri" w:eastAsia="Calibri" w:hAnsi="Calibri" w:cs="Calibri"/>
          <w:color w:val="1A1A1A"/>
          <w:szCs w:val="24"/>
          <w:lang w:val="it-IT"/>
        </w:rPr>
      </w:pPr>
      <w:r w:rsidRPr="004A5F76">
        <w:rPr>
          <w:rFonts w:ascii="Calibri" w:eastAsia="Calibri" w:hAnsi="Calibri" w:cs="Calibri"/>
          <w:color w:val="1A1A1A"/>
          <w:szCs w:val="24"/>
          <w:lang w:val="it-IT"/>
        </w:rPr>
        <w:t xml:space="preserve">This gap translates into severe combustion-control complexity and risks of motion instability, holding back mass industrialisation.</w:t>
      </w:r>
      <w:proofErr w:type="gramStart"/>
      <w:r w:rsidRPr="004A5F76">
        <w:rPr>
          <w:rFonts w:ascii="Calibri" w:eastAsia="Calibri" w:hAnsi="Calibri" w:cs="Calibri"/>
          <w:color w:val="1A1A1A"/>
          <w:szCs w:val="24"/>
          <w:lang w:val="it-IT"/>
        </w:rPr>
        <w:t/>
      </w:r>
      <w:proofErr w:type="gramEnd"/>
      <w:r w:rsidRPr="004A5F76">
        <w:rPr>
          <w:rFonts w:ascii="Calibri" w:eastAsia="Calibri" w:hAnsi="Calibri" w:cs="Calibri"/>
          <w:color w:val="1A1A1A"/>
          <w:szCs w:val="24"/>
          <w:lang w:val="it-IT"/>
        </w:rPr>
        <w:t xml:space="preserve"/>
      </w:r>
    </w:p>
    <w:p w14:paraId="32188C25" w14:textId="77777777" w:rsidR="004A5F76" w:rsidRPr="004A5F76" w:rsidRDefault="00000000">
      <w:pPr>
        <w:widowControl/>
        <w:rPr>
          <w:rFonts w:ascii="Calibri" w:eastAsia="Calibri" w:hAnsi="Calibri" w:cs="Calibri"/>
          <w:color w:val="1A1A1A"/>
          <w:szCs w:val="24"/>
          <w:lang w:val="it-IT"/>
        </w:rPr>
      </w:pPr>
      <w:r w:rsidRPr="004A5F76">
        <w:rPr>
          <w:rFonts w:ascii="Calibri" w:eastAsia="Calibri" w:hAnsi="Calibri" w:cs="Calibri"/>
          <w:color w:val="1A1A1A"/>
          <w:szCs w:val="24"/>
          <w:lang w:val="it-IT"/>
        </w:rPr>
        <w:t xml:space="preserve">HEFFMAXGEN's engineering response is an ingenious constrained hybrid architecture: the piston is connected to a connecting-rod/crankshaft system that does not perform the energy-conversion function, but serves solely as a kinematic constraint and motion reference.</w:t>
      </w:r>
    </w:p>
    <w:p w14:paraId="5C4DB2B7" w14:textId="72C52CD2" w:rsidR="00000000" w:rsidRPr="004A5F76" w:rsidRDefault="00000000">
      <w:pPr>
        <w:widowControl/>
        <w:rPr>
          <w:rFonts w:ascii="Calibri" w:eastAsia="Calibri" w:hAnsi="Calibri" w:cs="Calibri"/>
          <w:color w:val="1A1A1A"/>
          <w:szCs w:val="24"/>
          <w:lang w:val="it-IT"/>
        </w:rPr>
      </w:pPr>
      <w:r w:rsidRPr="004A5F76">
        <w:rPr>
          <w:rFonts w:ascii="Calibri" w:eastAsia="Calibri" w:hAnsi="Calibri" w:cs="Calibri"/>
          <w:color w:val="1A1A1A"/>
          <w:szCs w:val="24"/>
          <w:lang w:val="it-IT"/>
        </w:rPr>
        <w:t xml:space="preserve">The mechanical power generated by hydrogen combustion is extracted directly by an axial linear generator interposed between the piston and the crank mechanism. This approach allows the power and control electronics to be dedicated solely to optimising electrical extraction, maximising overall efficiency without penalising weight, size or cost.</w:t>
      </w:r>
    </w:p>
    <w:p w14:paraId="5DE847ED" w14:textId="77777777" w:rsidR="004A5F76" w:rsidRPr="004A5F76" w:rsidRDefault="004A5F76">
      <w:pPr>
        <w:widowControl/>
        <w:rPr>
          <w:rFonts w:ascii="Calibri" w:eastAsia="Calibri" w:hAnsi="Calibri" w:cs="Calibri"/>
          <w:color w:val="1A1A1A"/>
          <w:sz w:val="22"/>
          <w:szCs w:val="22"/>
          <w:lang w:val="it-IT"/>
        </w:rPr>
      </w:pPr>
    </w:p>
    <w:p w14:paraId="3860EDB2" w14:textId="6D076B64" w:rsidR="00000000" w:rsidRPr="004A5F76" w:rsidRDefault="00000000" w:rsidP="004A5F76">
      <w:pPr>
        <w:keepNext/>
        <w:widowControl/>
        <w:spacing w:after="240"/>
        <w:rPr>
          <w:rFonts w:ascii="Calibri" w:eastAsia="Calibri" w:hAnsi="Calibri" w:cs="Calibri"/>
          <w:b/>
          <w:bCs/>
          <w:color w:val="0B6670"/>
          <w:sz w:val="32"/>
          <w:szCs w:val="32"/>
          <w:lang w:val="it-IT"/>
        </w:rPr>
      </w:pPr>
      <w:r w:rsidRPr="004A5F76">
        <w:rPr>
          <w:rFonts w:ascii="Calibri" w:eastAsia="Calibri" w:hAnsi="Calibri" w:cs="Calibri"/>
          <w:b/>
          <w:bCs/>
          <w:color w:val="0B6670"/>
          <w:sz w:val="32"/>
          <w:szCs w:val="32"/>
          <w:lang w:val="it-IT"/>
        </w:rPr>
        <w:t xml:space="preserve">Project objectives</w:t>
      </w:r>
    </w:p>
    <w:p w14:paraId="5B6E735D" w14:textId="77777777" w:rsidR="00000000" w:rsidRPr="004A5F76" w:rsidRDefault="00000000" w:rsidP="000A00DF">
      <w:pPr>
        <w:widowControl/>
        <w:rPr>
          <w:lang w:val="it-IT"/>
        </w:rPr>
      </w:pPr>
      <w:r w:rsidRPr="004A5F76">
        <w:rPr>
          <w:rFonts w:ascii="Calibri" w:eastAsia="Calibri" w:hAnsi="Calibri" w:cs="Calibri"/>
          <w:lang w:val="it-IT"/>
        </w:rPr>
        <w:t xml:space="preserve">The joint action plan focused on well-defined methodological, modelling and construction milestones:</w:t>
      </w:r>
    </w:p>
    <w:p w14:paraId="374C92CC" w14:textId="77777777" w:rsidR="00000000" w:rsidRPr="004A5F76" w:rsidRDefault="00000000" w:rsidP="000A00DF">
      <w:pPr>
        <w:widowControl/>
        <w:numPr>
          <w:ilvl w:val="0"/>
          <w:numId w:val="49"/>
        </w:numPr>
        <w:rPr>
          <w:lang w:val="it-IT"/>
        </w:rPr>
      </w:pPr>
      <w:r w:rsidRPr="004A5F76">
        <w:rPr>
          <w:rFonts w:ascii="Calibri" w:eastAsia="Calibri" w:hAnsi="Calibri" w:cs="Calibri"/>
          <w:b/>
          <w:bCs/>
          <w:lang w:val="it-IT"/>
        </w:rPr>
        <w:t xml:space="preserve">Development of the high-efficiency Opposed Piston concept: Design an advanced opposed-piston architecture coupled with axial linear generators to maximise power density.</w:t>
      </w:r>
      <w:proofErr w:type="spellStart"/>
      <w:r w:rsidRPr="004A5F76">
        <w:rPr>
          <w:rFonts w:ascii="Calibri" w:eastAsia="Calibri" w:hAnsi="Calibri" w:cs="Calibri"/>
          <w:b/>
          <w:bCs/>
          <w:lang w:val="it-IT"/>
        </w:rPr>
        <w:t/>
      </w:r>
      <w:proofErr w:type="spellEnd"/>
      <w:r w:rsidRPr="004A5F76">
        <w:rPr>
          <w:rFonts w:ascii="Calibri" w:eastAsia="Calibri" w:hAnsi="Calibri" w:cs="Calibri"/>
          <w:b/>
          <w:bCs/>
          <w:lang w:val="it-IT"/>
        </w:rPr>
        <w:t xml:space="preserve"/>
      </w:r>
      <w:r w:rsidRPr="004A5F76">
        <w:rPr>
          <w:rFonts w:ascii="Calibri" w:eastAsia="Calibri" w:hAnsi="Calibri" w:cs="Calibri"/>
          <w:lang w:val="it-IT"/>
        </w:rPr>
        <w:t xml:space="preserve"/>
      </w:r>
    </w:p>
    <w:p w14:paraId="30D4DCBA" w14:textId="77777777" w:rsidR="00000000" w:rsidRPr="004A5F76" w:rsidRDefault="00000000" w:rsidP="000A00DF">
      <w:pPr>
        <w:widowControl/>
        <w:numPr>
          <w:ilvl w:val="0"/>
          <w:numId w:val="49"/>
        </w:numPr>
        <w:rPr>
          <w:lang w:val="it-IT"/>
        </w:rPr>
      </w:pPr>
      <w:r w:rsidRPr="004A5F76">
        <w:rPr>
          <w:rFonts w:ascii="Calibri" w:eastAsia="Calibri" w:hAnsi="Calibri" w:cs="Calibri"/>
          <w:b/>
          <w:bCs/>
          <w:lang w:val="it-IT"/>
        </w:rPr>
        <w:t xml:space="preserve">Containing technological risk through a modular approach: Isolate the electromagnetic validation of the axial generator by first applying it to an existing four-stroke single-cylinder engine already thermo-mechanically characterised by CNR-STEMS.</w:t>
      </w:r>
      <w:r w:rsidRPr="004A5F76">
        <w:rPr>
          <w:rFonts w:ascii="Calibri" w:eastAsia="Calibri" w:hAnsi="Calibri" w:cs="Calibri"/>
          <w:lang w:val="it-IT"/>
        </w:rPr>
        <w:t xml:space="preserve"/>
      </w:r>
      <w:proofErr w:type="gramStart"/>
      <w:r w:rsidRPr="004A5F76">
        <w:rPr>
          <w:rFonts w:ascii="Calibri" w:eastAsia="Calibri" w:hAnsi="Calibri" w:cs="Calibri"/>
          <w:lang w:val="it-IT"/>
        </w:rPr>
        <w:t/>
      </w:r>
      <w:proofErr w:type="gramEnd"/>
      <w:r w:rsidRPr="004A5F76">
        <w:rPr>
          <w:rFonts w:ascii="Calibri" w:eastAsia="Calibri" w:hAnsi="Calibri" w:cs="Calibri"/>
          <w:lang w:val="it-IT"/>
        </w:rPr>
        <w:t xml:space="preserve"/>
      </w:r>
    </w:p>
    <w:p w14:paraId="255AC549" w14:textId="77777777" w:rsidR="00000000" w:rsidRPr="004A5F76" w:rsidRDefault="00000000" w:rsidP="000A00DF">
      <w:pPr>
        <w:widowControl/>
        <w:numPr>
          <w:ilvl w:val="0"/>
          <w:numId w:val="49"/>
        </w:numPr>
        <w:rPr>
          <w:lang w:val="it-IT"/>
        </w:rPr>
      </w:pPr>
      <w:r w:rsidRPr="004A5F76">
        <w:rPr>
          <w:rFonts w:ascii="Calibri" w:eastAsia="Calibri" w:hAnsi="Calibri" w:cs="Calibri"/>
          <w:b/>
          <w:bCs/>
          <w:lang w:val="it-IT"/>
        </w:rPr>
        <w:t xml:space="preserve">Design of advanced structural components: Develop dedicated closure discs and guide pistons capable of minimising internal pumping losses.</w:t>
      </w:r>
      <w:r w:rsidRPr="004A5F76">
        <w:rPr>
          <w:rFonts w:ascii="Calibri" w:eastAsia="Calibri" w:hAnsi="Calibri" w:cs="Calibri"/>
          <w:lang w:val="it-IT"/>
        </w:rPr>
        <w:t xml:space="preserve"/>
      </w:r>
    </w:p>
    <w:p w14:paraId="310E0F29" w14:textId="7124A1A9" w:rsidR="00000000" w:rsidRPr="004A5F76" w:rsidRDefault="00000000" w:rsidP="000A00DF">
      <w:pPr>
        <w:widowControl/>
        <w:numPr>
          <w:ilvl w:val="0"/>
          <w:numId w:val="49"/>
        </w:numPr>
        <w:rPr>
          <w:lang w:val="it-IT"/>
        </w:rPr>
      </w:pPr>
      <w:r w:rsidRPr="004A5F76">
        <w:rPr>
          <w:rFonts w:ascii="Calibri" w:eastAsia="Calibri" w:hAnsi="Calibri" w:cs="Calibri"/>
          <w:b/>
          <w:bCs/>
          <w:lang w:val="it-IT"/>
        </w:rPr>
        <w:t xml:space="preserve">Setting up the test bench and experimental validation: Integrate the kinematic chain and power electronics in a test cell to map conversion efficiency under different operating conditions.</w:t>
      </w:r>
      <w:r w:rsidRPr="004A5F76">
        <w:rPr>
          <w:rFonts w:ascii="Calibri" w:eastAsia="Calibri" w:hAnsi="Calibri" w:cs="Calibri"/>
          <w:lang w:val="it-IT"/>
        </w:rPr>
        <w:t/>
      </w:r>
    </w:p>
    <w:p w14:paraId="2D75070F" w14:textId="77777777" w:rsidR="004A5F76" w:rsidRDefault="004A5F76" w:rsidP="004A5F76">
      <w:pPr>
        <w:widowControl/>
        <w:ind w:left="720"/>
        <w:rPr>
          <w:lang w:val="it-IT"/>
        </w:rPr>
      </w:pPr>
    </w:p>
    <w:p w14:paraId="6EE5C460" w14:textId="77777777" w:rsidR="004A5F76" w:rsidRDefault="004A5F76" w:rsidP="004A5F76">
      <w:pPr>
        <w:widowControl/>
        <w:ind w:left="720"/>
        <w:rPr>
          <w:lang w:val="it-IT"/>
        </w:rPr>
      </w:pPr>
    </w:p>
    <w:p w14:paraId="718E1184" w14:textId="77777777" w:rsidR="004A5F76" w:rsidRDefault="004A5F76" w:rsidP="004A5F76">
      <w:pPr>
        <w:widowControl/>
        <w:ind w:left="720"/>
        <w:rPr>
          <w:lang w:val="it-IT"/>
        </w:rPr>
      </w:pPr>
    </w:p>
    <w:p w14:paraId="09E13E07" w14:textId="77777777" w:rsidR="004A5F76" w:rsidRDefault="004A5F76" w:rsidP="004A5F76">
      <w:pPr>
        <w:widowControl/>
        <w:ind w:left="720"/>
        <w:rPr>
          <w:lang w:val="it-IT"/>
        </w:rPr>
      </w:pPr>
    </w:p>
    <w:p w14:paraId="4A2028FC" w14:textId="77777777" w:rsidR="004A5F76" w:rsidRPr="004A5F76" w:rsidRDefault="004A5F76" w:rsidP="004A5F76">
      <w:pPr>
        <w:widowControl/>
        <w:ind w:left="720"/>
        <w:rPr>
          <w:lang w:val="it-IT"/>
        </w:rPr>
      </w:pPr>
    </w:p>
    <w:p w14:paraId="7190A979" w14:textId="77777777" w:rsidR="00000000" w:rsidRPr="004A5F76" w:rsidRDefault="00000000" w:rsidP="004A5F76">
      <w:pPr>
        <w:keepNext/>
        <w:widowControl/>
        <w:spacing w:after="240"/>
        <w:rPr>
          <w:rFonts w:ascii="Calibri" w:eastAsia="Calibri" w:hAnsi="Calibri" w:cs="Calibri"/>
          <w:b/>
          <w:bCs/>
          <w:color w:val="0B6670"/>
          <w:sz w:val="32"/>
          <w:szCs w:val="32"/>
          <w:lang w:val="it-IT"/>
        </w:rPr>
      </w:pPr>
      <w:r w:rsidRPr="004A5F76">
        <w:rPr>
          <w:rFonts w:ascii="Calibri" w:eastAsia="Calibri" w:hAnsi="Calibri" w:cs="Calibri"/>
          <w:b/>
          <w:bCs/>
          <w:color w:val="0B6670"/>
          <w:sz w:val="32"/>
          <w:szCs w:val="32"/>
          <w:lang w:val="it-IT"/>
        </w:rPr>
        <w:lastRenderedPageBreak/>
        <w:t xml:space="preserve">System Architecture and Status of Activities </w:t>
      </w:r>
    </w:p>
    <w:p w14:paraId="51B7D336" w14:textId="77777777" w:rsidR="00000000" w:rsidRPr="004A5F76" w:rsidRDefault="00000000" w:rsidP="000A00DF">
      <w:pPr>
        <w:pStyle w:val="Paragrafoelenco"/>
        <w:numPr>
          <w:ilvl w:val="0"/>
          <w:numId w:val="47"/>
        </w:numPr>
        <w:rPr>
          <w:rFonts w:cs="Calibri"/>
          <w:b/>
          <w:bCs/>
          <w:sz w:val="24"/>
          <w:szCs w:val="24"/>
          <w:lang w:val="it-IT"/>
        </w:rPr>
      </w:pPr>
      <w:r w:rsidRPr="004A5F76">
        <w:rPr>
          <w:rFonts w:cs="Calibri"/>
          <w:sz w:val="24"/>
          <w:szCs w:val="24"/>
          <w:lang w:val="it-IT"/>
        </w:rPr>
        <w:t xml:space="preserve"> The Original Concept: Opposed Piston Axial Generator</w:t>
      </w:r>
      <w:r w:rsidRPr="004A5F76">
        <w:rPr>
          <w:rFonts w:cs="Calibri"/>
          <w:b/>
          <w:bCs/>
          <w:sz w:val="24"/>
          <w:szCs w:val="24"/>
          <w:lang w:val="it-IT"/>
        </w:rPr>
        <w:t xml:space="preserve"/>
      </w:r>
      <w:proofErr w:type="spellStart"/>
      <w:r w:rsidRPr="004A5F76">
        <w:rPr>
          <w:rFonts w:cs="Calibri"/>
          <w:b/>
          <w:bCs/>
          <w:sz w:val="24"/>
          <w:szCs w:val="24"/>
          <w:lang w:val="it-IT"/>
        </w:rPr>
        <w:t/>
      </w:r>
      <w:proofErr w:type="spellEnd"/>
      <w:r w:rsidRPr="004A5F76">
        <w:rPr>
          <w:rFonts w:cs="Calibri"/>
          <w:b/>
          <w:bCs/>
          <w:sz w:val="24"/>
          <w:szCs w:val="24"/>
          <w:lang w:val="it-IT"/>
        </w:rPr>
        <w:t xml:space="preserve"/>
      </w:r>
      <w:proofErr w:type="spellStart"/>
      <w:r w:rsidRPr="004A5F76">
        <w:rPr>
          <w:rFonts w:cs="Calibri"/>
          <w:b/>
          <w:bCs/>
          <w:sz w:val="24"/>
          <w:szCs w:val="24"/>
          <w:lang w:val="it-IT"/>
        </w:rPr>
        <w:t/>
      </w:r>
      <w:proofErr w:type="spellEnd"/>
      <w:r w:rsidRPr="004A5F76">
        <w:rPr>
          <w:rFonts w:cs="Calibri"/>
          <w:b/>
          <w:bCs/>
          <w:sz w:val="24"/>
          <w:szCs w:val="24"/>
          <w:lang w:val="it-IT"/>
        </w:rPr>
        <w:t xml:space="preserve"/>
      </w:r>
    </w:p>
    <w:p w14:paraId="682BD1E6" w14:textId="142E9457" w:rsidR="00000000" w:rsidRPr="004A5F76" w:rsidRDefault="00000000" w:rsidP="000A00DF">
      <w:pPr>
        <w:pStyle w:val="Paragrafoelenco"/>
        <w:rPr>
          <w:sz w:val="24"/>
          <w:szCs w:val="24"/>
          <w:lang w:val="it-IT"/>
        </w:rPr>
      </w:pPr>
      <w:r w:rsidRPr="004A5F76">
        <w:rPr>
          <w:rFonts w:cs="Calibri"/>
          <w:sz w:val="24"/>
          <w:szCs w:val="24"/>
          <w:lang w:val="it-IT"/>
        </w:rPr>
        <w:t xml:space="preserve">The project's long-term goal envisages a symmetrical opposed-piston structure in a two-stroke configuration. The preliminary layout, developed by the engineering partners, shows the integration of the permanent-magnet translator directly in line with the combustion chamber. </w:t>
      </w:r>
    </w:p>
    <w:p w14:paraId="0597DB34" w14:textId="1C7F7806" w:rsidR="00000000" w:rsidRDefault="00000000" w:rsidP="000B6D2E">
      <w:pPr>
        <w:pStyle w:val="Paragrafoelenco"/>
        <w:jc w:val="center"/>
      </w:pPr>
      <w:r w:rsidRPr="000B6D2E">
        <w:rPr>
          <w:rFonts w:cs="Calibri"/>
          <w:noProof/>
        </w:rPr>
        <w:drawing>
          <wp:inline distT="0" distB="0" distL="0" distR="0" wp14:anchorId="612C4D14" wp14:editId="7B95DC5E">
            <wp:extent cx="4580017" cy="891617"/>
            <wp:effectExtent l="0" t="0" r="0" b="3810"/>
            <wp:docPr id="41988666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886666" name=""/>
                    <pic:cNvPicPr/>
                  </pic:nvPicPr>
                  <pic:blipFill>
                    <a:blip r:embed="rId19"/>
                    <a:stretch>
                      <a:fillRect/>
                    </a:stretch>
                  </pic:blipFill>
                  <pic:spPr>
                    <a:xfrm>
                      <a:off x="0" y="0"/>
                      <a:ext cx="4580017" cy="891617"/>
                    </a:xfrm>
                    <a:prstGeom prst="rect">
                      <a:avLst/>
                    </a:prstGeom>
                  </pic:spPr>
                </pic:pic>
              </a:graphicData>
            </a:graphic>
          </wp:inline>
        </w:drawing>
      </w:r>
    </w:p>
    <w:p w14:paraId="6C22E1C0" w14:textId="77777777" w:rsidR="00000000" w:rsidRDefault="00000000" w:rsidP="000A00DF">
      <w:pPr>
        <w:pStyle w:val="Paragrafoelenco"/>
      </w:pPr>
    </w:p>
    <w:p w14:paraId="68B1D92D" w14:textId="55901CA2" w:rsidR="00000000" w:rsidRPr="004A5F76" w:rsidRDefault="00000000" w:rsidP="000B6D2E">
      <w:pPr>
        <w:pStyle w:val="Paragrafoelenco"/>
        <w:numPr>
          <w:ilvl w:val="0"/>
          <w:numId w:val="47"/>
        </w:numPr>
        <w:rPr>
          <w:rFonts w:cs="Calibri"/>
          <w:b/>
          <w:bCs/>
          <w:sz w:val="24"/>
          <w:szCs w:val="24"/>
          <w:lang w:val="it-IT"/>
        </w:rPr>
      </w:pPr>
      <w:r w:rsidRPr="004A5F76">
        <w:rPr>
          <w:rFonts w:cs="Calibri"/>
          <w:b/>
          <w:bCs/>
          <w:sz w:val="24"/>
          <w:szCs w:val="24"/>
          <w:lang w:val="it-IT"/>
        </w:rPr>
        <w:t xml:space="preserve">The Single-Cylinder Demonstrator and Experimental Setup</w:t>
      </w:r>
    </w:p>
    <w:p w14:paraId="09E575BB" w14:textId="77777777" w:rsidR="00000000" w:rsidRPr="004A5F76" w:rsidRDefault="00000000" w:rsidP="000B6D2E">
      <w:pPr>
        <w:pStyle w:val="Paragrafoelenco"/>
        <w:rPr>
          <w:sz w:val="24"/>
          <w:szCs w:val="24"/>
          <w:lang w:val="it-IT"/>
        </w:rPr>
      </w:pPr>
      <w:r w:rsidRPr="004A5F76">
        <w:rPr>
          <w:rFonts w:cs="Calibri"/>
          <w:sz w:val="24"/>
          <w:szCs w:val="24"/>
          <w:lang w:val="it-IT"/>
        </w:rPr>
        <w:t xml:space="preserve">To accelerate validation of the generator without the motion-control complications typical of pure free-piston systems, the working group successfully converted a laboratory single-cylinder engine.</w:t>
      </w:r>
      <w:proofErr w:type="spellStart"/>
      <w:r w:rsidRPr="004A5F76">
        <w:rPr>
          <w:rFonts w:cs="Calibri"/>
          <w:sz w:val="24"/>
          <w:szCs w:val="24"/>
          <w:lang w:val="it-IT"/>
        </w:rPr>
        <w:t/>
      </w:r>
      <w:proofErr w:type="spellEnd"/>
      <w:r w:rsidRPr="004A5F76">
        <w:rPr>
          <w:rFonts w:cs="Calibri"/>
          <w:sz w:val="24"/>
          <w:szCs w:val="24"/>
          <w:lang w:val="it-IT"/>
        </w:rPr>
        <w:t xml:space="preserve"/>
      </w:r>
    </w:p>
    <w:p w14:paraId="42E24D5E" w14:textId="77777777" w:rsidR="00000000" w:rsidRPr="004A5F76" w:rsidRDefault="00000000" w:rsidP="000B6D2E">
      <w:pPr>
        <w:pStyle w:val="Paragrafoelenco"/>
        <w:rPr>
          <w:sz w:val="24"/>
          <w:szCs w:val="24"/>
          <w:lang w:val="it-IT"/>
        </w:rPr>
      </w:pPr>
      <w:r w:rsidRPr="004A5F76">
        <w:rPr>
          <w:rFonts w:cs="Calibri"/>
          <w:sz w:val="24"/>
          <w:szCs w:val="24"/>
          <w:lang w:val="it-IT"/>
        </w:rPr>
        <w:t xml:space="preserve">The engine was installed on the test bench and carefully aligned with a reversible electric machine used for initial motoring and for the subsequent electromagnetic characterisation tests. The key components have already been procured, including the high-flux-density permanent magnets for the axial generator and the entire power-electronics chain for managing the electrical output.</w:t>
      </w:r>
      <w:r w:rsidRPr="004A5F76">
        <w:rPr>
          <w:rFonts w:cs="Calibri"/>
          <w:b/>
          <w:bCs/>
          <w:sz w:val="24"/>
          <w:szCs w:val="24"/>
          <w:lang w:val="it-IT"/>
        </w:rPr>
        <w:t/>
      </w:r>
      <w:r w:rsidRPr="004A5F76">
        <w:rPr>
          <w:rFonts w:cs="Calibri"/>
          <w:sz w:val="24"/>
          <w:szCs w:val="24"/>
          <w:lang w:val="it-IT"/>
        </w:rPr>
        <w:t xml:space="preserve"/>
      </w:r>
      <w:r w:rsidRPr="004A5F76">
        <w:rPr>
          <w:rFonts w:cs="Calibri"/>
          <w:b/>
          <w:bCs/>
          <w:sz w:val="24"/>
          <w:szCs w:val="24"/>
          <w:lang w:val="it-IT"/>
        </w:rPr>
        <w:t/>
      </w:r>
      <w:r w:rsidRPr="004A5F76">
        <w:rPr>
          <w:rFonts w:cs="Calibri"/>
          <w:sz w:val="24"/>
          <w:szCs w:val="24"/>
          <w:lang w:val="it-IT"/>
        </w:rPr>
        <w:t xml:space="preserve"/>
      </w:r>
      <w:r w:rsidRPr="004A5F76">
        <w:rPr>
          <w:rFonts w:cs="Calibri"/>
          <w:b/>
          <w:bCs/>
          <w:sz w:val="24"/>
          <w:szCs w:val="24"/>
          <w:lang w:val="it-IT"/>
        </w:rPr>
        <w:t/>
      </w:r>
      <w:r w:rsidRPr="004A5F76">
        <w:rPr>
          <w:rFonts w:cs="Calibri"/>
          <w:sz w:val="24"/>
          <w:szCs w:val="24"/>
          <w:lang w:val="it-IT"/>
        </w:rPr>
        <w:t xml:space="preserve"/>
      </w:r>
    </w:p>
    <w:p w14:paraId="561A3E2A" w14:textId="010BC5A2" w:rsidR="00000000" w:rsidRPr="004A5F76" w:rsidRDefault="00000000" w:rsidP="00256540">
      <w:pPr>
        <w:widowControl/>
        <w:jc w:val="center"/>
        <w:rPr>
          <w:lang w:val="it-IT"/>
        </w:rPr>
      </w:pPr>
    </w:p>
    <w:p w14:paraId="5ED11099" w14:textId="4F113BFF" w:rsidR="00000000" w:rsidRPr="004A5F76" w:rsidRDefault="00000000" w:rsidP="004A5F76">
      <w:pPr>
        <w:keepNext/>
        <w:widowControl/>
        <w:spacing w:after="240"/>
        <w:rPr>
          <w:rFonts w:ascii="Calibri" w:eastAsia="Calibri" w:hAnsi="Calibri" w:cs="Calibri"/>
          <w:b/>
          <w:bCs/>
          <w:color w:val="0B6670"/>
          <w:sz w:val="32"/>
          <w:szCs w:val="32"/>
          <w:lang w:val="it-IT"/>
        </w:rPr>
      </w:pPr>
      <w:r w:rsidRPr="004A5F76">
        <w:rPr>
          <w:rFonts w:ascii="Calibri" w:eastAsia="Calibri" w:hAnsi="Calibri" w:cs="Calibri"/>
          <w:b/>
          <w:bCs/>
          <w:color w:val="0B6670"/>
          <w:sz w:val="32"/>
          <w:szCs w:val="32"/>
          <w:lang w:val="it-IT"/>
        </w:rPr>
        <w:t xml:space="preserve">Engineering Evidence and Printed Components (CIM 4.0 &amp; STC)</w:t>
      </w:r>
    </w:p>
    <w:p w14:paraId="6FEB2B81" w14:textId="4F050C47" w:rsidR="00000000" w:rsidRPr="004A5F76" w:rsidRDefault="00000000">
      <w:pPr>
        <w:widowControl/>
        <w:rPr>
          <w:rFonts w:ascii="Calibri" w:eastAsia="Calibri" w:hAnsi="Calibri" w:cs="Calibri"/>
          <w:color w:val="1A1A1A"/>
          <w:szCs w:val="24"/>
          <w:lang w:val="it-IT"/>
        </w:rPr>
      </w:pPr>
      <w:r w:rsidRPr="004A5F76">
        <w:rPr>
          <w:rFonts w:ascii="Calibri" w:eastAsia="Calibri" w:hAnsi="Calibri" w:cs="Calibri"/>
          <w:color w:val="1A1A1A"/>
          <w:sz w:val="22"/>
          <w:szCs w:val="22"/>
          <w:lang w:val="it-IT"/>
        </w:rPr>
        <w:t xml:space="preserve"> Converting the powertrain required the from-scratch design and metal printing of extremely high-precision internal components to ensure perfect coaxiality between the piston axes, the translator and the stator centre, preventing abnormal wear, friction and magnetic imbalance.</w:t>
      </w:r>
      <w:r w:rsidRPr="004A5F76">
        <w:rPr>
          <w:rFonts w:ascii="Calibri" w:eastAsia="Calibri" w:hAnsi="Calibri" w:cs="Calibri"/>
          <w:color w:val="1A1A1A"/>
          <w:szCs w:val="24"/>
          <w:lang w:val="it-IT"/>
        </w:rPr>
        <w:t xml:space="preserve"/>
      </w:r>
      <w:r w:rsidRPr="004A5F76">
        <w:rPr>
          <w:rFonts w:ascii="Calibri" w:eastAsia="Calibri" w:hAnsi="Calibri" w:cs="Calibri"/>
          <w:i/>
          <w:iCs/>
          <w:color w:val="1A1A1A"/>
          <w:szCs w:val="24"/>
          <w:lang w:val="it-IT"/>
        </w:rPr>
        <w:t/>
      </w:r>
      <w:r w:rsidRPr="004A5F76">
        <w:rPr>
          <w:rFonts w:ascii="Calibri" w:eastAsia="Calibri" w:hAnsi="Calibri" w:cs="Calibri"/>
          <w:color w:val="1A1A1A"/>
          <w:szCs w:val="24"/>
          <w:lang w:val="it-IT"/>
        </w:rPr>
        <w:t xml:space="preserve"/>
      </w:r>
      <w:proofErr w:type="spellStart"/>
      <w:r w:rsidRPr="004A5F76">
        <w:rPr>
          <w:rFonts w:ascii="Calibri" w:eastAsia="Calibri" w:hAnsi="Calibri" w:cs="Calibri"/>
          <w:color w:val="1A1A1A"/>
          <w:szCs w:val="24"/>
          <w:lang w:val="it-IT"/>
        </w:rPr>
        <w:t/>
      </w:r>
      <w:proofErr w:type="spellEnd"/>
      <w:r w:rsidRPr="004A5F76">
        <w:rPr>
          <w:rFonts w:ascii="Calibri" w:eastAsia="Calibri" w:hAnsi="Calibri" w:cs="Calibri"/>
          <w:color w:val="1A1A1A"/>
          <w:szCs w:val="24"/>
          <w:lang w:val="it-IT"/>
        </w:rPr>
        <w:t xml:space="preserve"/>
      </w:r>
    </w:p>
    <w:p w14:paraId="31759BF7" w14:textId="1AB54A98" w:rsidR="00000000" w:rsidRDefault="00000000" w:rsidP="0090617B">
      <w:pPr>
        <w:widowControl/>
        <w:jc w:val="center"/>
        <w:rPr>
          <w:rFonts w:ascii="Calibri" w:eastAsia="Calibri" w:hAnsi="Calibri" w:cs="Calibri"/>
          <w:color w:val="1A1A1A"/>
          <w:sz w:val="22"/>
          <w:szCs w:val="22"/>
        </w:rPr>
      </w:pPr>
      <w:r w:rsidRPr="0090617B">
        <w:rPr>
          <w:rFonts w:ascii="Calibri" w:eastAsia="Calibri" w:hAnsi="Calibri" w:cs="Calibri"/>
          <w:noProof/>
          <w:color w:val="1A1A1A"/>
          <w:sz w:val="22"/>
          <w:szCs w:val="22"/>
        </w:rPr>
        <w:lastRenderedPageBreak/>
        <w:drawing>
          <wp:inline distT="0" distB="0" distL="0" distR="0" wp14:anchorId="37FB5D38" wp14:editId="4134096E">
            <wp:extent cx="5944115" cy="3162574"/>
            <wp:effectExtent l="0" t="0" r="0" b="0"/>
            <wp:docPr id="129681572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815725" name=""/>
                    <pic:cNvPicPr/>
                  </pic:nvPicPr>
                  <pic:blipFill>
                    <a:blip r:embed="rId20"/>
                    <a:stretch>
                      <a:fillRect/>
                    </a:stretch>
                  </pic:blipFill>
                  <pic:spPr>
                    <a:xfrm>
                      <a:off x="0" y="0"/>
                      <a:ext cx="5944115" cy="3162574"/>
                    </a:xfrm>
                    <a:prstGeom prst="rect">
                      <a:avLst/>
                    </a:prstGeom>
                  </pic:spPr>
                </pic:pic>
              </a:graphicData>
            </a:graphic>
          </wp:inline>
        </w:drawing>
      </w:r>
    </w:p>
    <w:p w14:paraId="244D4C80" w14:textId="4F451C14" w:rsidR="00000000" w:rsidRDefault="00000000" w:rsidP="0090617B">
      <w:pPr>
        <w:widowControl/>
        <w:jc w:val="center"/>
        <w:rPr>
          <w:rFonts w:ascii="Calibri" w:eastAsia="Calibri" w:hAnsi="Calibri" w:cs="Calibri"/>
          <w:color w:val="1A1A1A"/>
          <w:sz w:val="22"/>
          <w:szCs w:val="22"/>
        </w:rPr>
      </w:pPr>
      <w:r w:rsidRPr="0090617B">
        <w:rPr>
          <w:rFonts w:ascii="Calibri" w:eastAsia="Calibri" w:hAnsi="Calibri" w:cs="Calibri"/>
          <w:noProof/>
          <w:color w:val="1A1A1A"/>
          <w:sz w:val="22"/>
          <w:szCs w:val="22"/>
        </w:rPr>
        <w:drawing>
          <wp:inline distT="0" distB="0" distL="0" distR="0" wp14:anchorId="29531212" wp14:editId="72E8F81B">
            <wp:extent cx="6000000" cy="3139272"/>
            <wp:effectExtent l="0" t="0" r="3810" b="3810"/>
            <wp:docPr id="182941924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419244" name=""/>
                    <pic:cNvPicPr/>
                  </pic:nvPicPr>
                  <pic:blipFill>
                    <a:blip r:embed="rId21"/>
                    <a:stretch>
                      <a:fillRect/>
                    </a:stretch>
                  </pic:blipFill>
                  <pic:spPr>
                    <a:xfrm>
                      <a:off x="0" y="0"/>
                      <a:ext cx="6000000" cy="3139272"/>
                    </a:xfrm>
                    <a:prstGeom prst="rect">
                      <a:avLst/>
                    </a:prstGeom>
                  </pic:spPr>
                </pic:pic>
              </a:graphicData>
            </a:graphic>
          </wp:inline>
        </w:drawing>
      </w:r>
    </w:p>
    <w:p w14:paraId="4B3583D0" w14:textId="080FD6A9" w:rsidR="00000000" w:rsidRPr="004A5F76" w:rsidRDefault="00000000" w:rsidP="004A5F76">
      <w:pPr>
        <w:keepNext/>
        <w:widowControl/>
        <w:spacing w:after="240"/>
        <w:rPr>
          <w:rFonts w:ascii="Calibri" w:eastAsia="Calibri" w:hAnsi="Calibri" w:cs="Calibri"/>
          <w:b/>
          <w:bCs/>
          <w:color w:val="0B6670"/>
          <w:sz w:val="32"/>
          <w:szCs w:val="32"/>
          <w:lang w:val="it-IT"/>
        </w:rPr>
      </w:pPr>
      <w:r w:rsidRPr="004A5F76">
        <w:rPr>
          <w:rFonts w:ascii="Calibri" w:eastAsia="Calibri" w:hAnsi="Calibri" w:cs="Calibri"/>
          <w:b/>
          <w:bCs/>
          <w:color w:val="0B6670"/>
          <w:sz w:val="32"/>
          <w:szCs w:val="32"/>
          <w:lang w:val="it-IT"/>
        </w:rPr>
        <w:t xml:space="preserve">Results Achieved and Sustainability Prospects</w:t>
      </w:r>
    </w:p>
    <w:p w14:paraId="5E0EEEC3" w14:textId="39E4614A" w:rsidR="00000000" w:rsidRPr="004A5F76" w:rsidRDefault="00000000" w:rsidP="000B6D2E">
      <w:pPr>
        <w:widowControl/>
        <w:numPr>
          <w:ilvl w:val="0"/>
          <w:numId w:val="48"/>
        </w:numPr>
        <w:rPr>
          <w:rFonts w:ascii="Calibri" w:eastAsia="Calibri" w:hAnsi="Calibri" w:cs="Calibri"/>
          <w:color w:val="1A1A1A"/>
          <w:szCs w:val="24"/>
          <w:lang w:val="it-IT"/>
        </w:rPr>
      </w:pPr>
      <w:r w:rsidRPr="004A5F76">
        <w:rPr>
          <w:rFonts w:ascii="Calibri" w:eastAsia="Calibri" w:hAnsi="Calibri" w:cs="Calibri"/>
          <w:color w:val="1A1A1A"/>
          <w:szCs w:val="24"/>
          <w:lang w:val="it-IT"/>
        </w:rPr>
        <w:t xml:space="preserve">Validation of the Mechanical Integration Framework: Successful completion of the first phase of structural setup and test-bench alignment of the motor-generator.</w:t>
      </w:r>
      <w:r w:rsidRPr="004A5F76">
        <w:rPr>
          <w:rFonts w:ascii="Calibri" w:eastAsia="Calibri" w:hAnsi="Calibri" w:cs="Calibri"/>
          <w:color w:val="1A1A1A"/>
          <w:szCs w:val="24"/>
          <w:lang w:val="it-IT"/>
        </w:rPr>
        <w:t/>
      </w:r>
    </w:p>
    <w:p w14:paraId="7DEA8A8C" w14:textId="77777777" w:rsidR="00000000" w:rsidRPr="004A5F76" w:rsidRDefault="00000000" w:rsidP="000B6D2E">
      <w:pPr>
        <w:widowControl/>
        <w:numPr>
          <w:ilvl w:val="0"/>
          <w:numId w:val="48"/>
        </w:numPr>
        <w:rPr>
          <w:rFonts w:ascii="Calibri" w:eastAsia="Calibri" w:hAnsi="Calibri" w:cs="Calibri"/>
          <w:color w:val="1A1A1A"/>
          <w:szCs w:val="24"/>
          <w:lang w:val="it-IT"/>
        </w:rPr>
      </w:pPr>
      <w:r w:rsidRPr="004A5F76">
        <w:rPr>
          <w:rFonts w:ascii="Calibri" w:eastAsia="Calibri" w:hAnsi="Calibri" w:cs="Calibri"/>
          <w:color w:val="1A1A1A"/>
          <w:szCs w:val="24"/>
          <w:lang w:val="it-IT"/>
        </w:rPr>
        <w:lastRenderedPageBreak/>
        <w:t xml:space="preserve">Definition of Debugging and Test Procedures: Development of a rigorous assembly sequence designed to guarantee thousandth-of-a-millimetre tolerances in the alignment of stator and translator, as a preliminary step to the electric motoring tests.</w:t>
      </w:r>
    </w:p>
    <w:p w14:paraId="29D229A7" w14:textId="0DDD6BAC" w:rsidR="00000000" w:rsidRPr="004A5F76" w:rsidRDefault="00000000" w:rsidP="000B6D2E">
      <w:pPr>
        <w:widowControl/>
        <w:numPr>
          <w:ilvl w:val="0"/>
          <w:numId w:val="48"/>
        </w:numPr>
        <w:rPr>
          <w:rFonts w:ascii="Calibri" w:eastAsia="Calibri" w:hAnsi="Calibri" w:cs="Calibri"/>
          <w:color w:val="1A1A1A"/>
          <w:szCs w:val="24"/>
          <w:lang w:val="it-IT"/>
        </w:rPr>
      </w:pPr>
      <w:r w:rsidRPr="004A5F76">
        <w:rPr>
          <w:rFonts w:ascii="Calibri" w:eastAsia="Calibri" w:hAnsi="Calibri" w:cs="Calibri"/>
          <w:color w:val="1A1A1A"/>
          <w:szCs w:val="24"/>
          <w:lang w:val="it-IT"/>
        </w:rPr>
        <w:t xml:space="preserve">Decision-Making Tool for the Evolution of the Concept: The data from the first experimental campaign on the single-cylinder engine will serve as a numerical benchmark to validate the simulation models. This will enable STC S.r.l. to complete the executive release of the two-stroke hydrogen Opposed Axial Piston Generator architecture within the project's closing deadlines.</w:t>
      </w:r>
      <w:proofErr w:type="spellStart"/>
      <w:r w:rsidRPr="004A5F76">
        <w:rPr>
          <w:rFonts w:ascii="Calibri" w:eastAsia="Calibri" w:hAnsi="Calibri" w:cs="Calibri"/>
          <w:color w:val="1A1A1A"/>
          <w:szCs w:val="24"/>
          <w:lang w:val="it-IT"/>
        </w:rPr>
        <w:t/>
      </w:r>
      <w:proofErr w:type="spellEnd"/>
      <w:r w:rsidRPr="004A5F76">
        <w:rPr>
          <w:rFonts w:ascii="Calibri" w:eastAsia="Calibri" w:hAnsi="Calibri" w:cs="Calibri"/>
          <w:color w:val="1A1A1A"/>
          <w:szCs w:val="24"/>
          <w:lang w:val="it-IT"/>
        </w:rPr>
        <w:t xml:space="preserve"/>
      </w:r>
      <w:proofErr w:type="spellStart"/>
      <w:r w:rsidRPr="004A5F76">
        <w:rPr>
          <w:rFonts w:ascii="Calibri" w:eastAsia="Calibri" w:hAnsi="Calibri" w:cs="Calibri"/>
          <w:color w:val="1A1A1A"/>
          <w:szCs w:val="24"/>
          <w:lang w:val="it-IT"/>
        </w:rPr>
        <w:t/>
      </w:r>
      <w:proofErr w:type="spellEnd"/>
      <w:r w:rsidRPr="004A5F76">
        <w:rPr>
          <w:rFonts w:ascii="Calibri" w:eastAsia="Calibri" w:hAnsi="Calibri" w:cs="Calibri"/>
          <w:color w:val="1A1A1A"/>
          <w:szCs w:val="24"/>
          <w:lang w:val="it-IT"/>
        </w:rPr>
        <w:t xml:space="preserve"/>
      </w:r>
    </w:p>
    <w:p w14:paraId="29B77110" w14:textId="77777777" w:rsidR="004A5F76" w:rsidRPr="004A5F76" w:rsidRDefault="004A5F76" w:rsidP="000B6D2E">
      <w:pPr>
        <w:widowControl/>
        <w:ind w:left="360"/>
        <w:rPr>
          <w:rFonts w:ascii="Calibri" w:eastAsia="Calibri" w:hAnsi="Calibri" w:cs="Calibri"/>
          <w:color w:val="1A1A1A"/>
          <w:szCs w:val="24"/>
          <w:lang w:val="it-IT"/>
        </w:rPr>
      </w:pPr>
    </w:p>
    <w:p w14:paraId="048ACA47" w14:textId="07C8497A" w:rsidR="00000000" w:rsidRPr="004A5F76" w:rsidRDefault="00000000" w:rsidP="000B6D2E">
      <w:pPr>
        <w:widowControl/>
        <w:ind w:left="360"/>
        <w:rPr>
          <w:rFonts w:ascii="Calibri" w:eastAsia="Calibri" w:hAnsi="Calibri" w:cs="Calibri"/>
          <w:color w:val="1A1A1A"/>
          <w:szCs w:val="24"/>
          <w:lang w:val="it-IT"/>
        </w:rPr>
      </w:pPr>
      <w:r w:rsidRPr="004A5F76">
        <w:rPr>
          <w:rFonts w:ascii="Calibri" w:eastAsia="Calibri" w:hAnsi="Calibri" w:cs="Calibri"/>
          <w:color w:val="1A1A1A"/>
          <w:szCs w:val="24"/>
          <w:lang w:val="it-IT"/>
        </w:rPr>
        <w:t xml:space="preserve">The synergistic approach of the HEFFMAXGEN project demonstrates that combining traditional kinematic stability with the direct energy extraction typical of linear systems represents the key to future industrial generators. By mitigating the carbon footprint through hydrogen combustion and maximising electrical efficiency, the technology is positioned to become a pillar of excellence in distributed generation systems and for heavy-duty mobility power units.</w:t>
      </w:r>
    </w:p>
    <w:sectPr w:rsidR="00736C45" w:rsidRPr="004A5F76" w:rsidSect="00F97A1B">
      <w:headerReference w:type="default" r:id="rId22"/>
      <w:footerReference w:type="default" r:id="rId23"/>
      <w:headerReference w:type="first" r:id="rId24"/>
      <w:pgSz w:w="11906" w:h="16838"/>
      <w:pgMar w:top="2410" w:right="1274" w:bottom="2126" w:left="1134" w:header="680" w:footer="0" w:gutter="0"/>
      <w:pgNumType w:start="0"/>
      <w:cols w:space="720"/>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B5F26" w14:textId="77777777" w:rsidR="00C35A27" w:rsidRDefault="00C35A27">
      <w:r>
        <w:separator/>
      </w:r>
    </w:p>
  </w:endnote>
  <w:endnote w:type="continuationSeparator" w:id="0">
    <w:p w14:paraId="5BEF6467" w14:textId="77777777" w:rsidR="00C35A27" w:rsidRDefault="00C35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FFEBA" w14:textId="75E09D7A" w:rsidR="004B3335" w:rsidRPr="00A9260B" w:rsidRDefault="00FA79CA">
    <w:pPr>
      <w:pStyle w:val="Pidipagina"/>
      <w:jc w:val="center"/>
      <w:rPr>
        <w:rFonts w:asciiTheme="minorHAnsi" w:hAnsiTheme="minorHAnsi" w:cstheme="minorHAnsi"/>
        <w:sz w:val="20"/>
      </w:rPr>
    </w:pPr>
    <w:r>
      <w:rPr>
        <w:noProof/>
      </w:rPr>
      <mc:AlternateContent>
        <mc:Choice Requires="wps">
          <w:drawing>
            <wp:anchor distT="0" distB="0" distL="114300" distR="114300" simplePos="0" relativeHeight="251667456" behindDoc="0" locked="0" layoutInCell="1" allowOverlap="1" wp14:anchorId="081F3840" wp14:editId="68B75688">
              <wp:simplePos x="0" y="0"/>
              <wp:positionH relativeFrom="column">
                <wp:posOffset>3226435</wp:posOffset>
              </wp:positionH>
              <wp:positionV relativeFrom="paragraph">
                <wp:posOffset>-3415030</wp:posOffset>
              </wp:positionV>
              <wp:extent cx="197801" cy="6636633"/>
              <wp:effectExtent l="0" t="0" r="0" b="0"/>
              <wp:wrapNone/>
              <wp:docPr id="505590433"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97801" cy="6636633"/>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4CD17DA" id="Rettangolo 1" o:spid="_x0000_s1026" alt="Light vertical" style="position:absolute;margin-left:254.05pt;margin-top:-268.9pt;width:15.55pt;height:522.55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nYNgIAAHcEAAAOAAAAZHJzL2Uyb0RvYy54bWysVNuO0zAQfUfiHyy/0yTdbtuNmq6qVkVI&#10;C4u0wLvrOBdtYpux27R8PeNJSCsQL4gosjJj+8w5c8nq8dw27KTA1UZnPJnEnCktTV7rMuNfv+zf&#10;LTlzXuhcNEarjF+U44/rt29WnU3V1FSmyRUwBNEu7WzGK+9tGkVOVqoVbmKs0rhZGGiFRxPKKAfR&#10;IXrbRNM4nkedgdyCkco59O76Tb4m/KJQ0j8XhVOeNRlHbp5WoPUQ1mi9EmkJwla1HGiIf2DRilpj&#10;0BFqJ7xgR6j/gGprCcaZwk+kaSNTFLVUpAHVJPFval4qYRVpweQ4O6bJ/T9Y+en0Yj9DoO7sk5Gv&#10;jmmzrYQu1QbAdJUSOYZLQqKizrp0vBAMh1fZoftociytOHpDOTgX0DIwmOv7WRwe8qJWdqbEX8bE&#10;q7NnEp3Jw2IZJ5xJ3JrP7/C9o4AiDViBnAXn3yvTsvCRccDCEqo4PTkfuF2P0HHh/b5umuF4/vpN&#10;QX+hKLdNLxfKA36yk8DWWMSb3WxBiM2xRT29e07sqUfQjZ3Uu0lV3zqisZXovctfh5GL68GJ1xjx&#10;MIa+uDEy9nJuOs4a4Tw6M76npxf3F3C6TtgDZFA/KB7KFCoThsClB5NfsEpUD5wAnFXMX2XgB2cd&#10;9n3G3fejAIUMPmis9EMym4VBIWN2v5iiAbc7h9sdoSVCZVx64Kw3tr4fr6OFuqwwVkJatNlgfxQ1&#10;FevKa6CL3U16hkkM43Nr06nr/2L9EwAA//8DAFBLAwQUAAYACAAAACEAMlX2uNwAAAAHAQAADwAA&#10;AGRycy9kb3ducmV2LnhtbEyPT0sDMRTE74LfITzBW5u0lSLrZosIVk9qawWPaZLuLiYva5L947f3&#10;9aTHYYaZ35SbyTs22JjagBIWcwHMog6mxVrC4f1xdgssZYVGuYBWwo9NsKkuL0pVmDDizg77XDMq&#10;wVQoCU3OXcF50o31Ks1DZ5G8U4heZZKx5iaqkcq940sh1tyrFmmhUZ19aKz+2vdeQnqd4vix3R60&#10;fno2n+57eOnfTlJeX033d8CynfJfGM74hA4VMR1DjyYxR3pBQQmzlaAHZ1/crJfAjhJWwKuS/+ev&#10;fgEAAP//AwBQSwECLQAUAAYACAAAACEAtoM4kv4AAADhAQAAEwAAAAAAAAAAAAAAAAAAAAAAW0Nv&#10;bnRlbnRfVHlwZXNdLnhtbFBLAQItABQABgAIAAAAIQA4/SH/1gAAAJQBAAALAAAAAAAAAAAAAAAA&#10;AC8BAABfcmVscy8ucmVsc1BLAQItABQABgAIAAAAIQBn+1nYNgIAAHcEAAAOAAAAAAAAAAAAAAAA&#10;AC4CAABkcnMvZTJvRG9jLnhtbFBLAQItABQABgAIAAAAIQAyVfa43AAAAAcBAAAPAAAAAAAAAAAA&#10;AAAAAJAEAABkcnMvZG93bnJldi54bWxQSwUGAAAAAAQABADzAAAAmQUAAAAA&#10;" fillcolor="#a9d18e" stroked="f" strokecolor="white" strokeweight="1pt">
              <v:fill r:id="rId1" o:title="" opacity="52428f" color2="window" o:opacity2="52428f" type="pattern"/>
              <v:shadow color="#d8d8d8" offset="3pt,3pt"/>
            </v:rect>
          </w:pict>
        </mc:Fallback>
      </mc:AlternateContent>
    </w:r>
    <w:r w:rsidR="00344CE7">
      <w:rPr>
        <w:noProof/>
      </w:rPr>
      <mc:AlternateContent>
        <mc:Choice Requires="wps">
          <w:drawing>
            <wp:anchor distT="0" distB="0" distL="114300" distR="114300" simplePos="0" relativeHeight="251663360" behindDoc="0" locked="0" layoutInCell="1" allowOverlap="1" wp14:anchorId="6D92D97B" wp14:editId="629711DE">
              <wp:simplePos x="0" y="0"/>
              <wp:positionH relativeFrom="column">
                <wp:posOffset>152400</wp:posOffset>
              </wp:positionH>
              <wp:positionV relativeFrom="paragraph">
                <wp:posOffset>152400</wp:posOffset>
              </wp:positionV>
              <wp:extent cx="99957" cy="5321592"/>
              <wp:effectExtent l="0" t="952" r="0" b="0"/>
              <wp:wrapNone/>
              <wp:docPr id="652867430"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99957" cy="5321592"/>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73A2C77" id="Rettangolo 1" o:spid="_x0000_s1026" alt="Light vertical" style="position:absolute;margin-left:12pt;margin-top:12pt;width:7.85pt;height:419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JYNNgIAAHYEAAAOAAAAZHJzL2Uyb0RvYy54bWysVNuO0zAQfUfiHyy/s0lKu91GTVdVqyKk&#10;5SIt8O44zkWb2GbsNi1fz3gS0grEC8IPVmZsnzlnLlk/nruWnRS4xuiMJ3cxZ0pLUzS6yvjXL4c3&#10;D5w5L3QhWqNVxi/K8cfN61fr3qZqZmrTFgoYgmiX9jbjtfc2jSIna9UJd2es0nhYGuiERxOqqADR&#10;I3rXRrM4vo96A4UFI5Vz6N0Ph3xD+GWppP9Ulk551mYcuXnagfY87NFmLdIKhK0bOdIQ/8CiE43G&#10;oBPUXnjBjtD8AdU1Eowzpb+TpotMWTZSkQZUk8S/qXmuhVWkBZPj7JQm9/9g5cfTs/0MgbqzT0a+&#10;OKbNrha6UlsA09dKFBguCYmKeuvS6UEwHD5lef/BFFhacfSGcnAuoWNgMNeLeRwWeVErO1PiL1Pi&#10;1dkzic7VarVYcibxZPF2lixWM4on0gAVuFlw/p0yHQsfGQesK4GK05Pzgdr1Cl0X3h+ath2vFy/f&#10;FAwPymrXDmqhyvGTnQR2xjLe7udLQmyPHcoZ3PdEnloE3dhIg5tEDZ0jWluLwfvw6zJycQM48Zoi&#10;5lPoi5siYysXpuesFc6jM+MHWoO4v4DTc8IeIYP6UfFYpVCYMAMuzU1xwSJROXAAcFQxf7WBH5z1&#10;2PYZd9+PAhQyeK+x0KtkPg9zQsZ8sZyhAbcn+e2J0BKhMi49cDYYOz9M19FCU9UYKyEt2myxPcqG&#10;inXlNdLF5iY94yCG6bm16db1d7H5CQAA//8DAFBLAwQUAAYACAAAACEAjQUXoOIAAAAMAQAADwAA&#10;AGRycy9kb3ducmV2LnhtbEyPy07DMBBF90j8gzVI7FqntKUhxKkQEoVVoaVILN14mkTY42A7D/4e&#10;wwZ2dzRHd87k69Fo1qPzjSUBs2kCDKm0qqFKwOH1YZIC80GSktoSCvhCD+vi/CyXmbID7bDfh4rF&#10;EvKZFFCH0Gac+7JGI/3Utkhxd7LOyBBHV3Hl5BDLjeZXSXLNjWwoXqhli/c1lh/7zgjwz6Mb3jab&#10;Q1k+Pql3/dlvu5eTEJcX490tsIBj+IPhRz+qQxGdjrYj5ZkWMJmnq1lkBSzmyxgislgmN8COvyEF&#10;XuT8/xPFNwAAAP//AwBQSwECLQAUAAYACAAAACEAtoM4kv4AAADhAQAAEwAAAAAAAAAAAAAAAAAA&#10;AAAAW0NvbnRlbnRfVHlwZXNdLnhtbFBLAQItABQABgAIAAAAIQA4/SH/1gAAAJQBAAALAAAAAAAA&#10;AAAAAAAAAC8BAABfcmVscy8ucmVsc1BLAQItABQABgAIAAAAIQCssJYNNgIAAHYEAAAOAAAAAAAA&#10;AAAAAAAAAC4CAABkcnMvZTJvRG9jLnhtbFBLAQItABQABgAIAAAAIQCNBReg4gAAAAwBAAAPAAAA&#10;AAAAAAAAAAAAAJAEAABkcnMvZG93bnJldi54bWxQSwUGAAAAAAQABADzAAAAnwUAAAAA&#10;" fillcolor="#a9d18e" stroked="f" strokecolor="white" strokeweight="1pt">
              <v:fill r:id="rId1" o:title="" opacity="52428f" color2="window" o:opacity2="52428f" type="pattern"/>
              <v:shadow color="#d8d8d8" offset="3pt,3pt"/>
            </v:rect>
          </w:pict>
        </mc:Fallback>
      </mc:AlternateContent>
    </w:r>
    <w:r w:rsidR="00344CE7">
      <w:rPr>
        <w:noProof/>
      </w:rPr>
      <mc:AlternateContent>
        <mc:Choice Requires="wps">
          <w:drawing>
            <wp:anchor distT="0" distB="0" distL="114300" distR="114300" simplePos="0" relativeHeight="251661312" behindDoc="0" locked="0" layoutInCell="1" allowOverlap="1" wp14:anchorId="32C56BF4" wp14:editId="5ACB32DA">
              <wp:simplePos x="0" y="0"/>
              <wp:positionH relativeFrom="column">
                <wp:posOffset>0</wp:posOffset>
              </wp:positionH>
              <wp:positionV relativeFrom="paragraph">
                <wp:posOffset>0</wp:posOffset>
              </wp:positionV>
              <wp:extent cx="99957" cy="5321592"/>
              <wp:effectExtent l="0" t="952" r="0" b="0"/>
              <wp:wrapNone/>
              <wp:docPr id="828557882"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99957" cy="5321592"/>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A427991" id="Rettangolo 1" o:spid="_x0000_s1026" alt="Light vertical" style="position:absolute;margin-left:0;margin-top:0;width:7.85pt;height:419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JYNNgIAAHYEAAAOAAAAZHJzL2Uyb0RvYy54bWysVNuO0zAQfUfiHyy/s0lKu91GTVdVqyKk&#10;5SIt8O44zkWb2GbsNi1fz3gS0grEC8IPVmZsnzlnLlk/nruWnRS4xuiMJ3cxZ0pLUzS6yvjXL4c3&#10;D5w5L3QhWqNVxi/K8cfN61fr3qZqZmrTFgoYgmiX9jbjtfc2jSIna9UJd2es0nhYGuiERxOqqADR&#10;I3rXRrM4vo96A4UFI5Vz6N0Ph3xD+GWppP9Ulk551mYcuXnagfY87NFmLdIKhK0bOdIQ/8CiE43G&#10;oBPUXnjBjtD8AdU1Eowzpb+TpotMWTZSkQZUk8S/qXmuhVWkBZPj7JQm9/9g5cfTs/0MgbqzT0a+&#10;OKbNrha6UlsA09dKFBguCYmKeuvS6UEwHD5lef/BFFhacfSGcnAuoWNgMNeLeRwWeVErO1PiL1Pi&#10;1dkzic7VarVYcibxZPF2lixWM4on0gAVuFlw/p0yHQsfGQesK4GK05Pzgdr1Cl0X3h+ath2vFy/f&#10;FAwPymrXDmqhyvGTnQR2xjLe7udLQmyPHcoZ3PdEnloE3dhIg5tEDZ0jWluLwfvw6zJycQM48Zoi&#10;5lPoi5siYysXpuesFc6jM+MHWoO4v4DTc8IeIYP6UfFYpVCYMAMuzU1xwSJROXAAcFQxf7WBH5z1&#10;2PYZd9+PAhQyeK+x0KtkPg9zQsZ8sZyhAbcn+e2J0BKhMi49cDYYOz9M19FCU9UYKyEt2myxPcqG&#10;inXlNdLF5iY94yCG6bm16db1d7H5CQAA//8DAFBLAwQUAAYACAAAACEAIf1wEt8AAAAMAQAADwAA&#10;AGRycy9kb3ducmV2LnhtbEyPy07DMBBF90j8gzVI7FonVVWVEKdCSBRWQEuRWLr2NImwx8F2Hvw9&#10;Bhawu6M5unOm3EzWsAF9aB0JyOcZMCTldEu1gMPL3WwNLERJWhpHKOATA2yq87NSFtqNtMNhH2uW&#10;SigUUkATY1dwHlSDVoa565DS7uS8lTGNvubayzGVW8MXWbbiVraULjSyw9sG1fu+twLC0+TH1+32&#10;oNT9g34zH8Nj/3wS4vJiurkGFnGKfzB86yd1qJLT0fWkAzMCZss8zxMr4DckZLlYXQE7/oQ18Krk&#10;/5+ovgAAAP//AwBQSwECLQAUAAYACAAAACEAtoM4kv4AAADhAQAAEwAAAAAAAAAAAAAAAAAAAAAA&#10;W0NvbnRlbnRfVHlwZXNdLnhtbFBLAQItABQABgAIAAAAIQA4/SH/1gAAAJQBAAALAAAAAAAAAAAA&#10;AAAAAC8BAABfcmVscy8ucmVsc1BLAQItABQABgAIAAAAIQCssJYNNgIAAHYEAAAOAAAAAAAAAAAA&#10;AAAAAC4CAABkcnMvZTJvRG9jLnhtbFBLAQItABQABgAIAAAAIQAh/XAS3wAAAAwBAAAPAAAAAAAA&#10;AAAAAAAAAJAEAABkcnMvZG93bnJldi54bWxQSwUGAAAAAAQABADzAAAAnAUAAAAA&#10;" fillcolor="#a9d18e" stroked="f" strokecolor="white" strokeweight="1pt">
              <v:fill r:id="rId2" o:title="" opacity="52428f" color2="window" o:opacity2="52428f" type="pattern"/>
              <v:shadow color="#d8d8d8" offset="3pt,3pt"/>
            </v:rect>
          </w:pict>
        </mc:Fallback>
      </mc:AlternateContent>
    </w:r>
    <w:r w:rsidR="0032119E" w:rsidRPr="00A9260B">
      <w:rPr>
        <w:rFonts w:asciiTheme="minorHAnsi" w:hAnsiTheme="minorHAnsi" w:cstheme="minorHAnsi"/>
        <w:sz w:val="20"/>
      </w:rPr>
      <w:fldChar w:fldCharType="begin"/>
    </w:r>
    <w:r w:rsidR="0032119E" w:rsidRPr="00A9260B">
      <w:rPr>
        <w:rFonts w:asciiTheme="minorHAnsi" w:hAnsiTheme="minorHAnsi" w:cstheme="minorHAnsi"/>
        <w:sz w:val="20"/>
      </w:rPr>
      <w:instrText>PAGE</w:instrText>
    </w:r>
    <w:r w:rsidR="0032119E" w:rsidRPr="00A9260B">
      <w:rPr>
        <w:rFonts w:asciiTheme="minorHAnsi" w:hAnsiTheme="minorHAnsi" w:cstheme="minorHAnsi"/>
        <w:sz w:val="20"/>
      </w:rPr>
      <w:fldChar w:fldCharType="separate"/>
    </w:r>
    <w:r w:rsidR="0032119E" w:rsidRPr="00A9260B">
      <w:rPr>
        <w:rFonts w:asciiTheme="minorHAnsi" w:hAnsiTheme="minorHAnsi" w:cstheme="minorHAnsi"/>
        <w:sz w:val="20"/>
      </w:rPr>
      <w:t xml:space="preserve">9</w:t>
    </w:r>
    <w:r w:rsidR="0032119E" w:rsidRPr="00A9260B">
      <w:rPr>
        <w:rFonts w:asciiTheme="minorHAnsi" w:hAnsiTheme="minorHAnsi" w:cstheme="minorHAnsi"/>
        <w:sz w:val="20"/>
      </w:rPr>
      <w:fldChar w:fldCharType="end"/>
    </w:r>
  </w:p>
  <w:p w14:paraId="3D1FFEBB" w14:textId="1A8CC040" w:rsidR="004B3335" w:rsidRDefault="00EA0C4F">
    <w:pPr>
      <w:pStyle w:val="Pidipagina"/>
    </w:pPr>
    <w:r>
      <w:rPr>
        <w:noProof/>
      </w:rPr>
      <w:drawing>
        <wp:inline distT="0" distB="0" distL="0" distR="0" wp14:anchorId="4BF3478E" wp14:editId="569838FE">
          <wp:extent cx="6391275" cy="1009015"/>
          <wp:effectExtent l="0" t="0" r="9525" b="635"/>
          <wp:docPr id="14976283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391275" cy="100901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CFDB0" w14:textId="77777777" w:rsidR="00C35A27" w:rsidRDefault="00C35A27">
      <w:r>
        <w:separator/>
      </w:r>
    </w:p>
  </w:footnote>
  <w:footnote w:type="continuationSeparator" w:id="0">
    <w:p w14:paraId="56E8EC6F" w14:textId="77777777" w:rsidR="00C35A27" w:rsidRDefault="00C35A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FFEB9" w14:textId="41C1B9C3" w:rsidR="004B3335" w:rsidRDefault="00344CE7">
    <w:pPr>
      <w:pStyle w:val="Intestazione"/>
    </w:pPr>
    <w:r>
      <w:rPr>
        <w:noProof/>
      </w:rPr>
      <mc:AlternateContent>
        <mc:Choice Requires="wps">
          <w:drawing>
            <wp:anchor distT="0" distB="0" distL="114300" distR="114300" simplePos="0" relativeHeight="251665408" behindDoc="0" locked="0" layoutInCell="1" allowOverlap="1" wp14:anchorId="6EF7C7B0" wp14:editId="59211E7A">
              <wp:simplePos x="0" y="0"/>
              <wp:positionH relativeFrom="column">
                <wp:posOffset>4595019</wp:posOffset>
              </wp:positionH>
              <wp:positionV relativeFrom="paragraph">
                <wp:posOffset>-2422366</wp:posOffset>
              </wp:positionV>
              <wp:extent cx="197801" cy="6636633"/>
              <wp:effectExtent l="0" t="0" r="0" b="0"/>
              <wp:wrapNone/>
              <wp:docPr id="48863139"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97801" cy="6636633"/>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8E13193" id="Rettangolo 1" o:spid="_x0000_s1026" alt="Light vertical" style="position:absolute;margin-left:361.8pt;margin-top:-190.75pt;width:15.55pt;height:522.5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nYNgIAAHcEAAAOAAAAZHJzL2Uyb0RvYy54bWysVNuO0zAQfUfiHyy/0yTdbtuNmq6qVkVI&#10;C4u0wLvrOBdtYpux27R8PeNJSCsQL4gosjJj+8w5c8nq8dw27KTA1UZnPJnEnCktTV7rMuNfv+zf&#10;LTlzXuhcNEarjF+U44/rt29WnU3V1FSmyRUwBNEu7WzGK+9tGkVOVqoVbmKs0rhZGGiFRxPKKAfR&#10;IXrbRNM4nkedgdyCkco59O76Tb4m/KJQ0j8XhVOeNRlHbp5WoPUQ1mi9EmkJwla1HGiIf2DRilpj&#10;0BFqJ7xgR6j/gGprCcaZwk+kaSNTFLVUpAHVJPFval4qYRVpweQ4O6bJ/T9Y+en0Yj9DoO7sk5Gv&#10;jmmzrYQu1QbAdJUSOYZLQqKizrp0vBAMh1fZoftociytOHpDOTgX0DIwmOv7WRwe8qJWdqbEX8bE&#10;q7NnEp3Jw2IZJ5xJ3JrP7/C9o4AiDViBnAXn3yvTsvCRccDCEqo4PTkfuF2P0HHh/b5umuF4/vpN&#10;QX+hKLdNLxfKA36yk8DWWMSb3WxBiM2xRT29e07sqUfQjZ3Uu0lV3zqisZXovctfh5GL68GJ1xjx&#10;MIa+uDEy9nJuOs4a4Tw6M76npxf3F3C6TtgDZFA/KB7KFCoThsClB5NfsEpUD5wAnFXMX2XgB2cd&#10;9n3G3fejAIUMPmis9EMym4VBIWN2v5iiAbc7h9sdoSVCZVx64Kw3tr4fr6OFuqwwVkJatNlgfxQ1&#10;FevKa6CL3U16hkkM43Nr06nr/2L9EwAA//8DAFBLAwQUAAYACAAAACEATyCVpuAAAAAMAQAADwAA&#10;AGRycy9kb3ducmV2LnhtbEyPy07DMBBF90j8gzVI7KiTSAkojVMhJAorHqVILF17mkT1I8TOg79n&#10;uoLdjM7VnTPVZrGGTTiEzjsB6SoBhk553blGwP7j8eYOWIjSaWm8QwE/GGBTX15UstR+du847WLD&#10;qMSFUgpoY+xLzoNq0cqw8j06Ykc/WBlpHRquBzlTuTU8S5KCW9k5utDKHh9aVKfdaAWE12WYP7fb&#10;vVJPz/rLfE8v49tRiOur5X4NLOIS/8Jw1id1qMnp4EenAzMCsrQoKEogy3Ng50RWpLfADjTlxHhd&#10;8f9P1L8AAAD//wMAUEsBAi0AFAAGAAgAAAAhALaDOJL+AAAA4QEAABMAAAAAAAAAAAAAAAAAAAAA&#10;AFtDb250ZW50X1R5cGVzXS54bWxQSwECLQAUAAYACAAAACEAOP0h/9YAAACUAQAACwAAAAAAAAAA&#10;AAAAAAAvAQAAX3JlbHMvLnJlbHNQSwECLQAUAAYACAAAACEAZ/tZ2DYCAAB3BAAADgAAAAAAAAAA&#10;AAAAAAAuAgAAZHJzL2Uyb0RvYy54bWxQSwECLQAUAAYACAAAACEATyCVpuAAAAAMAQAADwAAAAAA&#10;AAAAAAAAAACQBAAAZHJzL2Rvd25yZXYueG1sUEsFBgAAAAAEAAQA8wAAAJ0FAAAAAA==&#10;" fillcolor="#a9d18e" stroked="f" strokecolor="white" strokeweight="1pt">
              <v:fill r:id="rId1" o:title="" opacity="52428f" color2="window" o:opacity2="52428f" type="pattern"/>
              <v:shadow color="#d8d8d8" offset="3pt,3pt"/>
            </v:rect>
          </w:pict>
        </mc:Fallback>
      </mc:AlternateContent>
    </w:r>
    <w:r w:rsidR="0032119E">
      <w:rPr>
        <w:noProof/>
      </w:rPr>
      <w:drawing>
        <wp:inline distT="0" distB="0" distL="0" distR="0" wp14:anchorId="3D1FFEBC" wp14:editId="60FC7330">
          <wp:extent cx="1227455" cy="904875"/>
          <wp:effectExtent l="0" t="0" r="0" b="0"/>
          <wp:docPr id="1013876371" name="Immagin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71"/>
                  <pic:cNvPicPr>
                    <a:picLocks noChangeAspect="1" noChangeArrowheads="1"/>
                  </pic:cNvPicPr>
                </pic:nvPicPr>
                <pic:blipFill>
                  <a:blip r:embed="rId2"/>
                  <a:stretch>
                    <a:fillRect/>
                  </a:stretch>
                </pic:blipFill>
                <pic:spPr bwMode="auto">
                  <a:xfrm>
                    <a:off x="0" y="0"/>
                    <a:ext cx="1227455" cy="904875"/>
                  </a:xfrm>
                  <a:prstGeom prst="rect">
                    <a:avLst/>
                  </a:prstGeom>
                </pic:spPr>
              </pic:pic>
            </a:graphicData>
          </a:graphic>
        </wp:inline>
      </w:drawing>
    </w:r>
    <w:r>
      <w:rPr>
        <w:noProof/>
      </w:rPr>
      <mc:AlternateContent>
        <mc:Choice Requires="wps">
          <w:drawing>
            <wp:anchor distT="0" distB="0" distL="114300" distR="114300" simplePos="0" relativeHeight="251762700" behindDoc="0" locked="0" layoutInCell="1" allowOverlap="1" wp14:anchorId="4EDCF395" wp14:editId="02BC5A57">
              <wp:simplePos x="0" y="0"/>
              <wp:positionH relativeFrom="page">
                <wp:posOffset>7334885</wp:posOffset>
              </wp:positionH>
              <wp:positionV relativeFrom="page">
                <wp:posOffset>1233711</wp:posOffset>
              </wp:positionV>
              <wp:extent cx="285750" cy="9800000"/>
              <wp:effectExtent l="0" t="0" r="0" b="0"/>
              <wp:wrapNone/>
              <wp:docPr id="786824937" name="Rettangolo Header"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9800000"/>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166CBD2" id="Rettangolo 1" o:spid="_x0000_s1026" alt="Light vertical" style="position:absolute;margin-left:520.85pt;margin-top:-23.8pt;width:22.5pt;height:985.6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TE+LgIAAGoEAAAOAAAAZHJzL2Uyb0RvYy54bWysVEtv2zAMvg/YfxB0X2wHSZMZcYqgRYYB&#10;3Vag2+6MLD9QW9IoJU7260dJjlts2GWYD4JIih/58eHN7bnv2EmibbUqeDZLOZNK6LJVdcG/fd2/&#10;W3NmHagSOq1kwS/S8tvt2zebweRyrhvdlRIZgSibD6bgjXMmTxIrGtmDnWkjFRkrjT04ErFOSoSB&#10;0PsumafpTTJoLA1qIa0l7X008m3Aryop3JeqstKxruCUmwsnhvPgz2S7gbxGME0rxjTgH7LooVUU&#10;dIK6BwfsiO0fUH0rUFtduZnQfaKrqhUycCA2Wfobm6cGjAxcqDjWTGWy/w9WfD49mUf0qVvzoMWz&#10;ZUrfNaBquUPUQyOhpHCZL1QyGJtPDl6w5MoOwyddUmvh6HSowbnC3gMSO3YOpb5MpZZnxwQp5+vl&#10;akkNEWTK5ststZ7HGJBf3Q1a90HqnvlLwZF6GeDh9GCdTwfy6xMfzYBz+7brxufl83eJ0aGq77rI&#10;EOsDXdkJaBpW6e5+sQqI3bEnClF9k9IXx4LUNDxRvXhRQ2caiNr1VUu52Age8poiHqbQFztFpvEt&#10;9cBZB9aRsuD78EVyfwEP7gF7hPTsR8ZjZ3wz/Nzb/KDLCzUGdRx3Wk+6NBp/cjbQqBfc/jgCSsrg&#10;o6Lmvs8WC78bQVgsV3MS8LXl8NoCShBUwYVDzqJw5+JGHQ22dUOxssBF6R2NRNWGZr3kNaZLAx34&#10;jMvnN+a1HF69/CK2vwAAAP//AwBQSwMEFAAGAAgAAAAhAMT/51jjAAAADgEAAA8AAABkcnMvZG93&#10;bnJldi54bWxMj8FOwzAQRO9I/IO1SNxau6VK0hCnqpAAIYqgpdzd2MQR8TqK3TTw9WxPcNvZHc2+&#10;KVaja9lg+tB4lDCbCmAGK68brCXs3+8nGbAQFWrVejQSvk2AVXl5Uahc+xNuzbCLNaMQDLmSYGPs&#10;cs5DZY1TYeo7g3T79L1TkWRfc92rE4W7ls+FSLhTDdIHqzpzZ031tTs6CfrtYZ1s6v3Po3pxz69d&#10;9jTYj07K66txfQssmjH+meGMT+hQEtPBH1EH1pIWi1lKXgmTRZoAO1tEltDqQNNyfpMCLwv+v0b5&#10;CwAA//8DAFBLAQItABQABgAIAAAAIQC2gziS/gAAAOEBAAATAAAAAAAAAAAAAAAAAAAAAABbQ29u&#10;dGVudF9UeXBlc10ueG1sUEsBAi0AFAAGAAgAAAAhADj9If/WAAAAlAEAAAsAAAAAAAAAAAAAAAAA&#10;LwEAAF9yZWxzLy5yZWxzUEsBAi0AFAAGAAgAAAAhAIfFMT4uAgAAagQAAA4AAAAAAAAAAAAAAAAA&#10;LgIAAGRycy9lMm9Eb2MueG1sUEsBAi0AFAAGAAgAAAAhAMT/51jjAAAADgEAAA8AAAAAAAAAAAAA&#10;AAAAiAQAAGRycy9kb3ducmV2LnhtbFBLBQYAAAAABAAEAPMAAACYBQAAAAA=&#10;" fillcolor="#a9d18e" stroked="f" strokecolor="white" strokeweight="1pt">
              <v:fill r:id="rId3" o:title="" opacity="52428f" color2="window" o:opacity2="52428f" type="pattern"/>
              <v:shadow color="#d8d8d8" offset="3pt,3pt"/>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58963" w14:textId="12CDC73F" w:rsidR="00520BF9" w:rsidRDefault="00520BF9">
    <w:pPr>
      <w:pStyle w:val="Intestazione"/>
    </w:pPr>
    <w:r>
      <w:rPr>
        <w:noProof/>
      </w:rPr>
      <w:drawing>
        <wp:inline distT="0" distB="0" distL="0" distR="0" wp14:anchorId="7B617FB2" wp14:editId="64BD3C3E">
          <wp:extent cx="2997671" cy="2208810"/>
          <wp:effectExtent l="0" t="0" r="0" b="1270"/>
          <wp:docPr id="1880727603" name="Immagine 10" descr="Immagine che contiene schermata, testo, Elementi grafici, grafic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561279" name="Immagine 10" descr="Immagine che contiene schermata, testo, Elementi grafici, grafic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3038391" cy="22388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2EAC"/>
    <w:multiLevelType w:val="multilevel"/>
    <w:tmpl w:val="8A345F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CF7E1D"/>
    <w:multiLevelType w:val="multilevel"/>
    <w:tmpl w:val="F0AC86DA"/>
    <w:lvl w:ilvl="0">
      <w:start w:val="1"/>
      <w:numFmt w:val="upperLetter"/>
      <w:lvlText w:val="%1)"/>
      <w:lvlJc w:val="left"/>
      <w:pPr>
        <w:ind w:left="720" w:hanging="360"/>
      </w:pPr>
      <w:rPr>
        <w:rFonts w:ascii="Garamond" w:hAnsi="Garamond"/>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E02CA7"/>
    <w:multiLevelType w:val="hybridMultilevel"/>
    <w:tmpl w:val="974EF480"/>
    <w:lvl w:ilvl="0" w:tplc="5DC4C538">
      <w:start w:val="4"/>
      <w:numFmt w:val="decimal"/>
      <w:lvlText w:val="%1."/>
      <w:lvlJc w:val="left"/>
      <w:pPr>
        <w:ind w:left="4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6045C66">
      <w:start w:val="1"/>
      <w:numFmt w:val="lowerLetter"/>
      <w:lvlText w:val="%2"/>
      <w:lvlJc w:val="left"/>
      <w:pPr>
        <w:ind w:left="15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5F41DDC">
      <w:start w:val="1"/>
      <w:numFmt w:val="lowerRoman"/>
      <w:lvlText w:val="%3"/>
      <w:lvlJc w:val="left"/>
      <w:pPr>
        <w:ind w:left="22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52A38CE">
      <w:start w:val="1"/>
      <w:numFmt w:val="decimal"/>
      <w:lvlText w:val="%4"/>
      <w:lvlJc w:val="left"/>
      <w:pPr>
        <w:ind w:left="29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BDE6F08">
      <w:start w:val="1"/>
      <w:numFmt w:val="lowerLetter"/>
      <w:lvlText w:val="%5"/>
      <w:lvlJc w:val="left"/>
      <w:pPr>
        <w:ind w:left="36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3029142">
      <w:start w:val="1"/>
      <w:numFmt w:val="lowerRoman"/>
      <w:lvlText w:val="%6"/>
      <w:lvlJc w:val="left"/>
      <w:pPr>
        <w:ind w:left="44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09A23A0">
      <w:start w:val="1"/>
      <w:numFmt w:val="decimal"/>
      <w:lvlText w:val="%7"/>
      <w:lvlJc w:val="left"/>
      <w:pPr>
        <w:ind w:left="51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4E20DB8">
      <w:start w:val="1"/>
      <w:numFmt w:val="lowerLetter"/>
      <w:lvlText w:val="%8"/>
      <w:lvlJc w:val="left"/>
      <w:pPr>
        <w:ind w:left="58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D962126">
      <w:start w:val="1"/>
      <w:numFmt w:val="lowerRoman"/>
      <w:lvlText w:val="%9"/>
      <w:lvlJc w:val="left"/>
      <w:pPr>
        <w:ind w:left="65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F695502"/>
    <w:multiLevelType w:val="multilevel"/>
    <w:tmpl w:val="042C4A18"/>
    <w:lvl w:ilvl="0">
      <w:start w:val="1"/>
      <w:numFmt w:val="decimal"/>
      <w:lvlText w:val="(%1)"/>
      <w:lvlJc w:val="left"/>
      <w:pPr>
        <w:ind w:left="851" w:hanging="851"/>
      </w:pPr>
      <w:rPr>
        <w:b/>
        <w:i w:val="0"/>
        <w:caps w:val="0"/>
        <w:smallCaps w:val="0"/>
        <w:strike w:val="0"/>
        <w:dstrike w:val="0"/>
        <w:vanish w:val="0"/>
        <w:color w:val="00000A"/>
        <w:position w:val="0"/>
        <w:sz w:val="24"/>
        <w:szCs w:val="24"/>
        <w:u w:val="none"/>
        <w:effect w:val="none"/>
        <w:vertAlign w:val="baseli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0D9082B"/>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37D565A"/>
    <w:multiLevelType w:val="hybridMultilevel"/>
    <w:tmpl w:val="27A2ED3A"/>
    <w:lvl w:ilvl="0" w:tplc="5F36198E">
      <w:start w:val="1"/>
      <w:numFmt w:val="decimal"/>
      <w:lvlText w:val="%1."/>
      <w:lvlJc w:val="left"/>
      <w:pPr>
        <w:ind w:left="7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538EAB0">
      <w:start w:val="1"/>
      <w:numFmt w:val="lowerLetter"/>
      <w:lvlText w:val="%2"/>
      <w:lvlJc w:val="left"/>
      <w:pPr>
        <w:ind w:left="15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DC0E354">
      <w:start w:val="1"/>
      <w:numFmt w:val="lowerRoman"/>
      <w:lvlText w:val="%3"/>
      <w:lvlJc w:val="left"/>
      <w:pPr>
        <w:ind w:left="22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32263C8">
      <w:start w:val="1"/>
      <w:numFmt w:val="decimal"/>
      <w:lvlText w:val="%4"/>
      <w:lvlJc w:val="left"/>
      <w:pPr>
        <w:ind w:left="29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38AEE18">
      <w:start w:val="1"/>
      <w:numFmt w:val="lowerLetter"/>
      <w:lvlText w:val="%5"/>
      <w:lvlJc w:val="left"/>
      <w:pPr>
        <w:ind w:left="36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906CFF4">
      <w:start w:val="1"/>
      <w:numFmt w:val="lowerRoman"/>
      <w:lvlText w:val="%6"/>
      <w:lvlJc w:val="left"/>
      <w:pPr>
        <w:ind w:left="44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E4AEAF0">
      <w:start w:val="1"/>
      <w:numFmt w:val="decimal"/>
      <w:lvlText w:val="%7"/>
      <w:lvlJc w:val="left"/>
      <w:pPr>
        <w:ind w:left="51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0E007AA">
      <w:start w:val="1"/>
      <w:numFmt w:val="lowerLetter"/>
      <w:lvlText w:val="%8"/>
      <w:lvlJc w:val="left"/>
      <w:pPr>
        <w:ind w:left="58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8C88A0A">
      <w:start w:val="1"/>
      <w:numFmt w:val="lowerRoman"/>
      <w:lvlText w:val="%9"/>
      <w:lvlJc w:val="left"/>
      <w:pPr>
        <w:ind w:left="65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3E85400"/>
    <w:multiLevelType w:val="hybridMultilevel"/>
    <w:tmpl w:val="C24EDA94"/>
    <w:lvl w:ilvl="0" w:tplc="0410000F">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56D2A51"/>
    <w:multiLevelType w:val="multilevel"/>
    <w:tmpl w:val="48485F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3D3710"/>
    <w:multiLevelType w:val="multilevel"/>
    <w:tmpl w:val="51A6C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2A420D"/>
    <w:multiLevelType w:val="multilevel"/>
    <w:tmpl w:val="4344F776"/>
    <w:styleLink w:val="Stile1"/>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b/>
        <w:bCs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1C2458FB"/>
    <w:multiLevelType w:val="hybridMultilevel"/>
    <w:tmpl w:val="A558C52A"/>
    <w:lvl w:ilvl="0" w:tplc="8FE6F22E">
      <w:start w:val="1"/>
      <w:numFmt w:val="bullet"/>
      <w:lvlText w:val="➢"/>
      <w:lvlJc w:val="left"/>
      <w:pPr>
        <w:ind w:left="7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6F129892">
      <w:start w:val="1"/>
      <w:numFmt w:val="bullet"/>
      <w:lvlText w:val="o"/>
      <w:lvlJc w:val="left"/>
      <w:pPr>
        <w:ind w:left="109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7FDA683C">
      <w:start w:val="1"/>
      <w:numFmt w:val="bullet"/>
      <w:lvlText w:val="▪"/>
      <w:lvlJc w:val="left"/>
      <w:pPr>
        <w:ind w:left="181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41A0E902">
      <w:start w:val="1"/>
      <w:numFmt w:val="bullet"/>
      <w:lvlText w:val="•"/>
      <w:lvlJc w:val="left"/>
      <w:pPr>
        <w:ind w:left="253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8FC01F9E">
      <w:start w:val="1"/>
      <w:numFmt w:val="bullet"/>
      <w:lvlText w:val="o"/>
      <w:lvlJc w:val="left"/>
      <w:pPr>
        <w:ind w:left="325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6F82424A">
      <w:start w:val="1"/>
      <w:numFmt w:val="bullet"/>
      <w:lvlText w:val="▪"/>
      <w:lvlJc w:val="left"/>
      <w:pPr>
        <w:ind w:left="397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8D628AE4">
      <w:start w:val="1"/>
      <w:numFmt w:val="bullet"/>
      <w:lvlText w:val="•"/>
      <w:lvlJc w:val="left"/>
      <w:pPr>
        <w:ind w:left="469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D81AE8FA">
      <w:start w:val="1"/>
      <w:numFmt w:val="bullet"/>
      <w:lvlText w:val="o"/>
      <w:lvlJc w:val="left"/>
      <w:pPr>
        <w:ind w:left="541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692658D6">
      <w:start w:val="1"/>
      <w:numFmt w:val="bullet"/>
      <w:lvlText w:val="▪"/>
      <w:lvlJc w:val="left"/>
      <w:pPr>
        <w:ind w:left="613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1EB001D6"/>
    <w:multiLevelType w:val="multilevel"/>
    <w:tmpl w:val="2A28B6B8"/>
    <w:styleLink w:val="WW8Num9"/>
    <w:lvl w:ilvl="0">
      <w:numFmt w:val="bullet"/>
      <w:lvlText w:val=""/>
      <w:lvlJc w:val="left"/>
      <w:pPr>
        <w:ind w:left="720" w:hanging="360"/>
      </w:pPr>
      <w:rPr>
        <w:rFonts w:ascii="Wingdings" w:hAnsi="Wingdings"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15:restartNumberingAfterBreak="0">
    <w:nsid w:val="21627046"/>
    <w:multiLevelType w:val="multilevel"/>
    <w:tmpl w:val="F392E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19582B"/>
    <w:multiLevelType w:val="multilevel"/>
    <w:tmpl w:val="48B814E0"/>
    <w:lvl w:ilvl="0">
      <w:start w:val="1"/>
      <w:numFmt w:val="upperLetter"/>
      <w:lvlText w:val="%1."/>
      <w:lvlJc w:val="left"/>
      <w:pPr>
        <w:ind w:left="596" w:hanging="454"/>
      </w:pPr>
      <w:rPr>
        <w:b/>
        <w:bCs/>
        <w:i w:val="0"/>
        <w:caps w:val="0"/>
        <w:smallCaps w:val="0"/>
        <w:dstrike w:val="0"/>
        <w:vanish w:val="0"/>
        <w:color w:val="000000"/>
        <w:position w:val="0"/>
        <w:sz w:val="22"/>
        <w:szCs w:val="22"/>
        <w:vertAlign w:val="baseline"/>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4" w15:restartNumberingAfterBreak="0">
    <w:nsid w:val="284B76D3"/>
    <w:multiLevelType w:val="multilevel"/>
    <w:tmpl w:val="A320B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A2529B"/>
    <w:multiLevelType w:val="hybridMultilevel"/>
    <w:tmpl w:val="61D49CA4"/>
    <w:lvl w:ilvl="0" w:tplc="6420948C">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3FC18E4"/>
    <w:multiLevelType w:val="multilevel"/>
    <w:tmpl w:val="45C29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7C26AF"/>
    <w:multiLevelType w:val="multilevel"/>
    <w:tmpl w:val="63D09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6F14D3"/>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7F74B37"/>
    <w:multiLevelType w:val="hybridMultilevel"/>
    <w:tmpl w:val="858E19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8C470A0"/>
    <w:multiLevelType w:val="multilevel"/>
    <w:tmpl w:val="0CBCCD10"/>
    <w:lvl w:ilvl="0">
      <w:start w:val="1"/>
      <w:numFmt w:val="lowerRoman"/>
      <w:lvlText w:val="(%1)"/>
      <w:lvlJc w:val="left"/>
      <w:pPr>
        <w:ind w:left="1570" w:hanging="360"/>
      </w:pPr>
    </w:lvl>
    <w:lvl w:ilvl="1">
      <w:start w:val="1"/>
      <w:numFmt w:val="lowerLetter"/>
      <w:lvlText w:val="%2."/>
      <w:lvlJc w:val="left"/>
      <w:pPr>
        <w:ind w:left="2290" w:hanging="360"/>
      </w:pPr>
    </w:lvl>
    <w:lvl w:ilvl="2">
      <w:start w:val="1"/>
      <w:numFmt w:val="lowerRoman"/>
      <w:lvlText w:val="%3."/>
      <w:lvlJc w:val="right"/>
      <w:pPr>
        <w:ind w:left="3010" w:hanging="180"/>
      </w:pPr>
    </w:lvl>
    <w:lvl w:ilvl="3">
      <w:start w:val="1"/>
      <w:numFmt w:val="decimal"/>
      <w:lvlText w:val="%4."/>
      <w:lvlJc w:val="left"/>
      <w:pPr>
        <w:ind w:left="3730" w:hanging="360"/>
      </w:pPr>
    </w:lvl>
    <w:lvl w:ilvl="4">
      <w:start w:val="1"/>
      <w:numFmt w:val="lowerLetter"/>
      <w:lvlText w:val="%5."/>
      <w:lvlJc w:val="left"/>
      <w:pPr>
        <w:ind w:left="4450" w:hanging="360"/>
      </w:pPr>
    </w:lvl>
    <w:lvl w:ilvl="5">
      <w:start w:val="1"/>
      <w:numFmt w:val="lowerRoman"/>
      <w:lvlText w:val="%6."/>
      <w:lvlJc w:val="right"/>
      <w:pPr>
        <w:ind w:left="5170" w:hanging="180"/>
      </w:pPr>
    </w:lvl>
    <w:lvl w:ilvl="6">
      <w:start w:val="1"/>
      <w:numFmt w:val="decimal"/>
      <w:lvlText w:val="%7."/>
      <w:lvlJc w:val="left"/>
      <w:pPr>
        <w:ind w:left="5890" w:hanging="360"/>
      </w:pPr>
    </w:lvl>
    <w:lvl w:ilvl="7">
      <w:start w:val="1"/>
      <w:numFmt w:val="lowerLetter"/>
      <w:lvlText w:val="%8."/>
      <w:lvlJc w:val="left"/>
      <w:pPr>
        <w:ind w:left="6610" w:hanging="360"/>
      </w:pPr>
    </w:lvl>
    <w:lvl w:ilvl="8">
      <w:start w:val="1"/>
      <w:numFmt w:val="lowerRoman"/>
      <w:lvlText w:val="%9."/>
      <w:lvlJc w:val="right"/>
      <w:pPr>
        <w:ind w:left="7330" w:hanging="180"/>
      </w:pPr>
    </w:lvl>
  </w:abstractNum>
  <w:abstractNum w:abstractNumId="21" w15:restartNumberingAfterBreak="0">
    <w:nsid w:val="3A202034"/>
    <w:multiLevelType w:val="hybridMultilevel"/>
    <w:tmpl w:val="323479F2"/>
    <w:lvl w:ilvl="0" w:tplc="04100017">
      <w:start w:val="1"/>
      <w:numFmt w:val="lowerLetter"/>
      <w:lvlText w:val="%1)"/>
      <w:lvlJc w:val="left"/>
      <w:pPr>
        <w:ind w:left="1263" w:hanging="360"/>
      </w:pPr>
    </w:lvl>
    <w:lvl w:ilvl="1" w:tplc="04100019" w:tentative="1">
      <w:start w:val="1"/>
      <w:numFmt w:val="lowerLetter"/>
      <w:lvlText w:val="%2."/>
      <w:lvlJc w:val="left"/>
      <w:pPr>
        <w:ind w:left="1983" w:hanging="360"/>
      </w:pPr>
    </w:lvl>
    <w:lvl w:ilvl="2" w:tplc="0410001B" w:tentative="1">
      <w:start w:val="1"/>
      <w:numFmt w:val="lowerRoman"/>
      <w:lvlText w:val="%3."/>
      <w:lvlJc w:val="right"/>
      <w:pPr>
        <w:ind w:left="2703" w:hanging="180"/>
      </w:pPr>
    </w:lvl>
    <w:lvl w:ilvl="3" w:tplc="0410000F" w:tentative="1">
      <w:start w:val="1"/>
      <w:numFmt w:val="decimal"/>
      <w:lvlText w:val="%4."/>
      <w:lvlJc w:val="left"/>
      <w:pPr>
        <w:ind w:left="3423" w:hanging="360"/>
      </w:pPr>
    </w:lvl>
    <w:lvl w:ilvl="4" w:tplc="04100019" w:tentative="1">
      <w:start w:val="1"/>
      <w:numFmt w:val="lowerLetter"/>
      <w:lvlText w:val="%5."/>
      <w:lvlJc w:val="left"/>
      <w:pPr>
        <w:ind w:left="4143" w:hanging="360"/>
      </w:pPr>
    </w:lvl>
    <w:lvl w:ilvl="5" w:tplc="0410001B" w:tentative="1">
      <w:start w:val="1"/>
      <w:numFmt w:val="lowerRoman"/>
      <w:lvlText w:val="%6."/>
      <w:lvlJc w:val="right"/>
      <w:pPr>
        <w:ind w:left="4863" w:hanging="180"/>
      </w:pPr>
    </w:lvl>
    <w:lvl w:ilvl="6" w:tplc="0410000F" w:tentative="1">
      <w:start w:val="1"/>
      <w:numFmt w:val="decimal"/>
      <w:lvlText w:val="%7."/>
      <w:lvlJc w:val="left"/>
      <w:pPr>
        <w:ind w:left="5583" w:hanging="360"/>
      </w:pPr>
    </w:lvl>
    <w:lvl w:ilvl="7" w:tplc="04100019" w:tentative="1">
      <w:start w:val="1"/>
      <w:numFmt w:val="lowerLetter"/>
      <w:lvlText w:val="%8."/>
      <w:lvlJc w:val="left"/>
      <w:pPr>
        <w:ind w:left="6303" w:hanging="360"/>
      </w:pPr>
    </w:lvl>
    <w:lvl w:ilvl="8" w:tplc="0410001B" w:tentative="1">
      <w:start w:val="1"/>
      <w:numFmt w:val="lowerRoman"/>
      <w:lvlText w:val="%9."/>
      <w:lvlJc w:val="right"/>
      <w:pPr>
        <w:ind w:left="7023" w:hanging="180"/>
      </w:pPr>
    </w:lvl>
  </w:abstractNum>
  <w:abstractNum w:abstractNumId="22" w15:restartNumberingAfterBreak="0">
    <w:nsid w:val="3D226F09"/>
    <w:multiLevelType w:val="multilevel"/>
    <w:tmpl w:val="12D82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0E2466"/>
    <w:multiLevelType w:val="multilevel"/>
    <w:tmpl w:val="11902C6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4" w15:restartNumberingAfterBreak="0">
    <w:nsid w:val="41761231"/>
    <w:multiLevelType w:val="multilevel"/>
    <w:tmpl w:val="12905C46"/>
    <w:lvl w:ilvl="0">
      <w:start w:val="1"/>
      <w:numFmt w:val="lowerRoman"/>
      <w:lvlText w:val="(%1)"/>
      <w:lvlJc w:val="left"/>
      <w:pPr>
        <w:ind w:left="1570" w:hanging="360"/>
      </w:pPr>
    </w:lvl>
    <w:lvl w:ilvl="1">
      <w:start w:val="1"/>
      <w:numFmt w:val="lowerLetter"/>
      <w:lvlText w:val="%2."/>
      <w:lvlJc w:val="left"/>
      <w:pPr>
        <w:ind w:left="2290" w:hanging="360"/>
      </w:pPr>
    </w:lvl>
    <w:lvl w:ilvl="2">
      <w:start w:val="1"/>
      <w:numFmt w:val="lowerRoman"/>
      <w:lvlText w:val="%3."/>
      <w:lvlJc w:val="right"/>
      <w:pPr>
        <w:ind w:left="3010" w:hanging="180"/>
      </w:pPr>
    </w:lvl>
    <w:lvl w:ilvl="3">
      <w:start w:val="1"/>
      <w:numFmt w:val="decimal"/>
      <w:lvlText w:val="%4."/>
      <w:lvlJc w:val="left"/>
      <w:pPr>
        <w:ind w:left="3730" w:hanging="360"/>
      </w:pPr>
    </w:lvl>
    <w:lvl w:ilvl="4">
      <w:start w:val="1"/>
      <w:numFmt w:val="lowerLetter"/>
      <w:lvlText w:val="%5."/>
      <w:lvlJc w:val="left"/>
      <w:pPr>
        <w:ind w:left="4450" w:hanging="360"/>
      </w:pPr>
    </w:lvl>
    <w:lvl w:ilvl="5">
      <w:start w:val="1"/>
      <w:numFmt w:val="lowerRoman"/>
      <w:lvlText w:val="%6."/>
      <w:lvlJc w:val="right"/>
      <w:pPr>
        <w:ind w:left="5170" w:hanging="180"/>
      </w:pPr>
    </w:lvl>
    <w:lvl w:ilvl="6">
      <w:start w:val="1"/>
      <w:numFmt w:val="decimal"/>
      <w:lvlText w:val="%7."/>
      <w:lvlJc w:val="left"/>
      <w:pPr>
        <w:ind w:left="5890" w:hanging="360"/>
      </w:pPr>
    </w:lvl>
    <w:lvl w:ilvl="7">
      <w:start w:val="1"/>
      <w:numFmt w:val="lowerLetter"/>
      <w:lvlText w:val="%8."/>
      <w:lvlJc w:val="left"/>
      <w:pPr>
        <w:ind w:left="6610" w:hanging="360"/>
      </w:pPr>
    </w:lvl>
    <w:lvl w:ilvl="8">
      <w:start w:val="1"/>
      <w:numFmt w:val="lowerRoman"/>
      <w:lvlText w:val="%9."/>
      <w:lvlJc w:val="right"/>
      <w:pPr>
        <w:ind w:left="7330" w:hanging="180"/>
      </w:pPr>
    </w:lvl>
  </w:abstractNum>
  <w:abstractNum w:abstractNumId="25" w15:restartNumberingAfterBreak="0">
    <w:nsid w:val="44DE4618"/>
    <w:multiLevelType w:val="multilevel"/>
    <w:tmpl w:val="041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7D57760"/>
    <w:multiLevelType w:val="multilevel"/>
    <w:tmpl w:val="C25E41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17658C"/>
    <w:multiLevelType w:val="multilevel"/>
    <w:tmpl w:val="EED27786"/>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B46086B"/>
    <w:multiLevelType w:val="hybridMultilevel"/>
    <w:tmpl w:val="3E4C4E02"/>
    <w:lvl w:ilvl="0" w:tplc="FD10F230">
      <w:start w:val="1"/>
      <w:numFmt w:val="lowerLetter"/>
      <w:lvlText w:val="%1)"/>
      <w:lvlJc w:val="left"/>
      <w:pPr>
        <w:ind w:left="5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D5C5806">
      <w:start w:val="1"/>
      <w:numFmt w:val="lowerLetter"/>
      <w:lvlText w:val="%2"/>
      <w:lvlJc w:val="left"/>
      <w:pPr>
        <w:ind w:left="123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DB83B00">
      <w:start w:val="1"/>
      <w:numFmt w:val="lowerRoman"/>
      <w:lvlText w:val="%3"/>
      <w:lvlJc w:val="left"/>
      <w:pPr>
        <w:ind w:left="195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B50DEF6">
      <w:start w:val="1"/>
      <w:numFmt w:val="decimal"/>
      <w:lvlText w:val="%4"/>
      <w:lvlJc w:val="left"/>
      <w:pPr>
        <w:ind w:left="267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EFA5F18">
      <w:start w:val="1"/>
      <w:numFmt w:val="lowerLetter"/>
      <w:lvlText w:val="%5"/>
      <w:lvlJc w:val="left"/>
      <w:pPr>
        <w:ind w:left="339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516E342">
      <w:start w:val="1"/>
      <w:numFmt w:val="lowerRoman"/>
      <w:lvlText w:val="%6"/>
      <w:lvlJc w:val="left"/>
      <w:pPr>
        <w:ind w:left="411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87E049E">
      <w:start w:val="1"/>
      <w:numFmt w:val="decimal"/>
      <w:lvlText w:val="%7"/>
      <w:lvlJc w:val="left"/>
      <w:pPr>
        <w:ind w:left="483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12277F2">
      <w:start w:val="1"/>
      <w:numFmt w:val="lowerLetter"/>
      <w:lvlText w:val="%8"/>
      <w:lvlJc w:val="left"/>
      <w:pPr>
        <w:ind w:left="555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9CCBD64">
      <w:start w:val="1"/>
      <w:numFmt w:val="lowerRoman"/>
      <w:lvlText w:val="%9"/>
      <w:lvlJc w:val="left"/>
      <w:pPr>
        <w:ind w:left="627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507A19FE"/>
    <w:multiLevelType w:val="multilevel"/>
    <w:tmpl w:val="90BE5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F32ECE"/>
    <w:multiLevelType w:val="multilevel"/>
    <w:tmpl w:val="BB2ADF64"/>
    <w:styleLink w:val="WW8Num13"/>
    <w:lvl w:ilvl="0">
      <w:start w:val="1"/>
      <w:numFmt w:val="lowerLetter"/>
      <w:lvlText w:val="%1)"/>
      <w:lvlJc w:val="left"/>
      <w:pPr>
        <w:ind w:left="1074" w:hanging="360"/>
      </w:pPr>
      <w:rPr>
        <w:sz w:val="2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15:restartNumberingAfterBreak="0">
    <w:nsid w:val="54922764"/>
    <w:multiLevelType w:val="hybridMultilevel"/>
    <w:tmpl w:val="D318B7E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587134D2"/>
    <w:multiLevelType w:val="multilevel"/>
    <w:tmpl w:val="5ABC2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70381A"/>
    <w:multiLevelType w:val="hybridMultilevel"/>
    <w:tmpl w:val="4338223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A91347F"/>
    <w:multiLevelType w:val="multilevel"/>
    <w:tmpl w:val="5F7C9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DB5AD3"/>
    <w:multiLevelType w:val="multilevel"/>
    <w:tmpl w:val="4344F776"/>
    <w:numStyleLink w:val="Stile1"/>
  </w:abstractNum>
  <w:abstractNum w:abstractNumId="36" w15:restartNumberingAfterBreak="0">
    <w:nsid w:val="5FA33802"/>
    <w:multiLevelType w:val="multilevel"/>
    <w:tmpl w:val="0CDA4E86"/>
    <w:styleLink w:val="WW8Num14"/>
    <w:lvl w:ilvl="0">
      <w:start w:val="1"/>
      <w:numFmt w:val="decimal"/>
      <w:lvlText w:val="%1."/>
      <w:lvlJc w:val="left"/>
      <w:pPr>
        <w:ind w:left="720" w:hanging="360"/>
      </w:pPr>
      <w:rPr>
        <w:sz w:val="2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15:restartNumberingAfterBreak="0">
    <w:nsid w:val="60E91895"/>
    <w:multiLevelType w:val="multilevel"/>
    <w:tmpl w:val="8CA0494E"/>
    <w:lvl w:ilvl="0">
      <w:start w:val="1"/>
      <w:numFmt w:val="decimal"/>
      <w:lvlText w:val="%1."/>
      <w:lvlJc w:val="left"/>
      <w:pPr>
        <w:tabs>
          <w:tab w:val="num" w:pos="720"/>
        </w:tabs>
        <w:ind w:left="720" w:hanging="720"/>
      </w:pPr>
      <w:rPr>
        <w:rFonts w:ascii="Garamond" w:hAnsi="Garamond" w:cs="Arial"/>
        <w:b/>
        <w:i w:val="0"/>
        <w:caps/>
        <w:sz w:val="24"/>
        <w:szCs w:val="24"/>
      </w:rPr>
    </w:lvl>
    <w:lvl w:ilvl="1">
      <w:start w:val="1"/>
      <w:numFmt w:val="decimal"/>
      <w:lvlText w:val="%1.%2"/>
      <w:lvlJc w:val="left"/>
      <w:pPr>
        <w:tabs>
          <w:tab w:val="num" w:pos="862"/>
        </w:tabs>
        <w:ind w:left="862" w:hanging="720"/>
      </w:pPr>
      <w:rPr>
        <w:rFonts w:ascii="Garamond" w:hAnsi="Garamond" w:cs="Times New Roman"/>
        <w:b w:val="0"/>
        <w:i w:val="0"/>
        <w:caps w:val="0"/>
        <w:smallCaps w:val="0"/>
        <w:sz w:val="22"/>
        <w:szCs w:val="22"/>
      </w:rPr>
    </w:lvl>
    <w:lvl w:ilvl="2">
      <w:start w:val="1"/>
      <w:numFmt w:val="lowerLetter"/>
      <w:lvlText w:val="(%3)"/>
      <w:lvlJc w:val="left"/>
      <w:pPr>
        <w:tabs>
          <w:tab w:val="num" w:pos="1559"/>
        </w:tabs>
        <w:ind w:left="1559" w:hanging="567"/>
      </w:pPr>
      <w:rPr>
        <w:rFonts w:cs="Times New Roman"/>
        <w:b w:val="0"/>
        <w:i w:val="0"/>
        <w:sz w:val="20"/>
      </w:rPr>
    </w:lvl>
    <w:lvl w:ilvl="3">
      <w:start w:val="1"/>
      <w:numFmt w:val="lowerRoman"/>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38" w15:restartNumberingAfterBreak="0">
    <w:nsid w:val="63B14E30"/>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3DC3C64"/>
    <w:multiLevelType w:val="hybridMultilevel"/>
    <w:tmpl w:val="2278A50C"/>
    <w:lvl w:ilvl="0" w:tplc="0410000F">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645E36C5"/>
    <w:multiLevelType w:val="multilevel"/>
    <w:tmpl w:val="1F9C0862"/>
    <w:lvl w:ilvl="0">
      <w:start w:val="1"/>
      <w:numFmt w:val="decimal"/>
      <w:lvlText w:val="%1"/>
      <w:lvlJc w:val="left"/>
      <w:pPr>
        <w:ind w:left="372" w:hanging="372"/>
      </w:pPr>
      <w:rPr>
        <w:rFonts w:hint="default"/>
      </w:rPr>
    </w:lvl>
    <w:lvl w:ilvl="1">
      <w:start w:val="1"/>
      <w:numFmt w:val="decimal"/>
      <w:lvlText w:val="%1.%2"/>
      <w:lvlJc w:val="left"/>
      <w:pPr>
        <w:ind w:left="732" w:hanging="372"/>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65732740"/>
    <w:multiLevelType w:val="multilevel"/>
    <w:tmpl w:val="1D409090"/>
    <w:lvl w:ilvl="0">
      <w:start w:val="1"/>
      <w:numFmt w:val="decimal"/>
      <w:lvlText w:val="%1)"/>
      <w:lvlJc w:val="left"/>
      <w:pPr>
        <w:tabs>
          <w:tab w:val="num" w:pos="720"/>
        </w:tabs>
        <w:ind w:left="720" w:hanging="360"/>
      </w:pPr>
      <w:rPr>
        <w:rFonts w:ascii="Calibri" w:eastAsia="Calibri" w:hAnsi="Calibri" w:cs="Calibr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94A09ED"/>
    <w:multiLevelType w:val="multilevel"/>
    <w:tmpl w:val="1ADCD8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99B2F9B"/>
    <w:multiLevelType w:val="hybridMultilevel"/>
    <w:tmpl w:val="01B49D4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6AED5FE1"/>
    <w:multiLevelType w:val="multilevel"/>
    <w:tmpl w:val="19A66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BE20BA2"/>
    <w:multiLevelType w:val="multilevel"/>
    <w:tmpl w:val="03AEA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2A02321"/>
    <w:multiLevelType w:val="multilevel"/>
    <w:tmpl w:val="A2DC7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6817BCE"/>
    <w:multiLevelType w:val="multilevel"/>
    <w:tmpl w:val="A558B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738327">
    <w:abstractNumId w:val="3"/>
  </w:num>
  <w:num w:numId="2" w16cid:durableId="1387878023">
    <w:abstractNumId w:val="1"/>
  </w:num>
  <w:num w:numId="3" w16cid:durableId="205220839">
    <w:abstractNumId w:val="37"/>
  </w:num>
  <w:num w:numId="4" w16cid:durableId="597057902">
    <w:abstractNumId w:val="24"/>
  </w:num>
  <w:num w:numId="5" w16cid:durableId="1628508066">
    <w:abstractNumId w:val="20"/>
  </w:num>
  <w:num w:numId="6" w16cid:durableId="1039277789">
    <w:abstractNumId w:val="23"/>
  </w:num>
  <w:num w:numId="7" w16cid:durableId="36705476">
    <w:abstractNumId w:val="25"/>
  </w:num>
  <w:num w:numId="8" w16cid:durableId="1642037024">
    <w:abstractNumId w:val="38"/>
  </w:num>
  <w:num w:numId="9" w16cid:durableId="185680639">
    <w:abstractNumId w:val="18"/>
  </w:num>
  <w:num w:numId="10" w16cid:durableId="1220437458">
    <w:abstractNumId w:val="4"/>
  </w:num>
  <w:num w:numId="11" w16cid:durableId="1884363931">
    <w:abstractNumId w:val="40"/>
  </w:num>
  <w:num w:numId="12" w16cid:durableId="1531799430">
    <w:abstractNumId w:val="35"/>
  </w:num>
  <w:num w:numId="13" w16cid:durableId="2010281934">
    <w:abstractNumId w:val="33"/>
  </w:num>
  <w:num w:numId="14" w16cid:durableId="2103144473">
    <w:abstractNumId w:val="9"/>
  </w:num>
  <w:num w:numId="15" w16cid:durableId="1023743983">
    <w:abstractNumId w:val="39"/>
  </w:num>
  <w:num w:numId="16" w16cid:durableId="1050955137">
    <w:abstractNumId w:val="6"/>
  </w:num>
  <w:num w:numId="17" w16cid:durableId="1708873592">
    <w:abstractNumId w:val="28"/>
  </w:num>
  <w:num w:numId="18" w16cid:durableId="1372416755">
    <w:abstractNumId w:val="5"/>
  </w:num>
  <w:num w:numId="19" w16cid:durableId="1896157633">
    <w:abstractNumId w:val="2"/>
  </w:num>
  <w:num w:numId="20" w16cid:durableId="1366633801">
    <w:abstractNumId w:val="10"/>
  </w:num>
  <w:num w:numId="21" w16cid:durableId="2099447533">
    <w:abstractNumId w:val="21"/>
  </w:num>
  <w:num w:numId="22" w16cid:durableId="375937813">
    <w:abstractNumId w:val="31"/>
  </w:num>
  <w:num w:numId="23" w16cid:durableId="1811048162">
    <w:abstractNumId w:val="13"/>
  </w:num>
  <w:num w:numId="24" w16cid:durableId="525405096">
    <w:abstractNumId w:val="27"/>
  </w:num>
  <w:num w:numId="25" w16cid:durableId="1568567198">
    <w:abstractNumId w:val="43"/>
  </w:num>
  <w:num w:numId="26" w16cid:durableId="1273975176">
    <w:abstractNumId w:val="11"/>
  </w:num>
  <w:num w:numId="27" w16cid:durableId="291518017">
    <w:abstractNumId w:val="36"/>
    <w:lvlOverride w:ilvl="0">
      <w:lvl w:ilvl="0">
        <w:start w:val="1"/>
        <w:numFmt w:val="decimal"/>
        <w:lvlText w:val="%1."/>
        <w:lvlJc w:val="left"/>
        <w:pPr>
          <w:ind w:left="720" w:hanging="360"/>
        </w:pPr>
        <w:rPr>
          <w:b/>
          <w:sz w:val="20"/>
          <w:szCs w:val="20"/>
        </w:rPr>
      </w:lvl>
    </w:lvlOverride>
  </w:num>
  <w:num w:numId="28" w16cid:durableId="619649909">
    <w:abstractNumId w:val="36"/>
  </w:num>
  <w:num w:numId="29" w16cid:durableId="599683365">
    <w:abstractNumId w:val="30"/>
  </w:num>
  <w:num w:numId="30" w16cid:durableId="680476976">
    <w:abstractNumId w:val="19"/>
  </w:num>
  <w:num w:numId="31" w16cid:durableId="1142699906">
    <w:abstractNumId w:val="34"/>
  </w:num>
  <w:num w:numId="32" w16cid:durableId="688217776">
    <w:abstractNumId w:val="7"/>
  </w:num>
  <w:num w:numId="33" w16cid:durableId="1654262735">
    <w:abstractNumId w:val="42"/>
  </w:num>
  <w:num w:numId="34" w16cid:durableId="1767920739">
    <w:abstractNumId w:val="0"/>
  </w:num>
  <w:num w:numId="35" w16cid:durableId="1465730484">
    <w:abstractNumId w:val="8"/>
  </w:num>
  <w:num w:numId="36" w16cid:durableId="550191112">
    <w:abstractNumId w:val="29"/>
  </w:num>
  <w:num w:numId="37" w16cid:durableId="1873375454">
    <w:abstractNumId w:val="12"/>
  </w:num>
  <w:num w:numId="38" w16cid:durableId="1613707349">
    <w:abstractNumId w:val="22"/>
  </w:num>
  <w:num w:numId="39" w16cid:durableId="460196384">
    <w:abstractNumId w:val="32"/>
  </w:num>
  <w:num w:numId="40" w16cid:durableId="864949917">
    <w:abstractNumId w:val="15"/>
  </w:num>
  <w:num w:numId="41" w16cid:durableId="1830632879">
    <w:abstractNumId w:val="46"/>
  </w:num>
  <w:num w:numId="42" w16cid:durableId="78723423">
    <w:abstractNumId w:val="17"/>
  </w:num>
  <w:num w:numId="43" w16cid:durableId="419067754">
    <w:abstractNumId w:val="14"/>
  </w:num>
  <w:num w:numId="44" w16cid:durableId="1225990727">
    <w:abstractNumId w:val="47"/>
  </w:num>
  <w:num w:numId="45" w16cid:durableId="841120721">
    <w:abstractNumId w:val="16"/>
  </w:num>
  <w:num w:numId="46" w16cid:durableId="514732624">
    <w:abstractNumId w:val="26"/>
  </w:num>
  <w:num w:numId="47" w16cid:durableId="1733312329">
    <w:abstractNumId w:val="41"/>
  </w:num>
  <w:num w:numId="48" w16cid:durableId="1370105979">
    <w:abstractNumId w:val="44"/>
  </w:num>
  <w:num w:numId="49" w16cid:durableId="1091123976">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335"/>
    <w:rsid w:val="00003144"/>
    <w:rsid w:val="0000602E"/>
    <w:rsid w:val="00025213"/>
    <w:rsid w:val="00031ECD"/>
    <w:rsid w:val="00036B0B"/>
    <w:rsid w:val="00045BA8"/>
    <w:rsid w:val="000509EE"/>
    <w:rsid w:val="00050F99"/>
    <w:rsid w:val="00053C42"/>
    <w:rsid w:val="000630B0"/>
    <w:rsid w:val="0007416A"/>
    <w:rsid w:val="00077216"/>
    <w:rsid w:val="00081312"/>
    <w:rsid w:val="00083B6B"/>
    <w:rsid w:val="0009235C"/>
    <w:rsid w:val="000A0C15"/>
    <w:rsid w:val="000A59A7"/>
    <w:rsid w:val="000B232C"/>
    <w:rsid w:val="000C6D0C"/>
    <w:rsid w:val="000D0E13"/>
    <w:rsid w:val="000D1162"/>
    <w:rsid w:val="00100C32"/>
    <w:rsid w:val="001127C9"/>
    <w:rsid w:val="001149A2"/>
    <w:rsid w:val="00132980"/>
    <w:rsid w:val="0013337A"/>
    <w:rsid w:val="0015497C"/>
    <w:rsid w:val="00164617"/>
    <w:rsid w:val="00175333"/>
    <w:rsid w:val="001858D4"/>
    <w:rsid w:val="00195BFA"/>
    <w:rsid w:val="00196500"/>
    <w:rsid w:val="001A0CCF"/>
    <w:rsid w:val="001A32CA"/>
    <w:rsid w:val="001C4D5E"/>
    <w:rsid w:val="001C54EB"/>
    <w:rsid w:val="001C6AEC"/>
    <w:rsid w:val="001D1E06"/>
    <w:rsid w:val="001D250E"/>
    <w:rsid w:val="001D44A9"/>
    <w:rsid w:val="001E3070"/>
    <w:rsid w:val="002215D3"/>
    <w:rsid w:val="00241CD4"/>
    <w:rsid w:val="00255605"/>
    <w:rsid w:val="00257690"/>
    <w:rsid w:val="00271217"/>
    <w:rsid w:val="00280C9B"/>
    <w:rsid w:val="002837FE"/>
    <w:rsid w:val="00286A30"/>
    <w:rsid w:val="00292662"/>
    <w:rsid w:val="002A7DF1"/>
    <w:rsid w:val="002B1E79"/>
    <w:rsid w:val="002B2133"/>
    <w:rsid w:val="002C225F"/>
    <w:rsid w:val="002C6BC8"/>
    <w:rsid w:val="002C76AC"/>
    <w:rsid w:val="002D5D45"/>
    <w:rsid w:val="002E1C26"/>
    <w:rsid w:val="002F3949"/>
    <w:rsid w:val="002F7D91"/>
    <w:rsid w:val="002F7EED"/>
    <w:rsid w:val="00301EC9"/>
    <w:rsid w:val="003077F2"/>
    <w:rsid w:val="0032119E"/>
    <w:rsid w:val="00324D71"/>
    <w:rsid w:val="003304FA"/>
    <w:rsid w:val="00343BF5"/>
    <w:rsid w:val="00344CE7"/>
    <w:rsid w:val="003464AB"/>
    <w:rsid w:val="0035074E"/>
    <w:rsid w:val="00365A18"/>
    <w:rsid w:val="00367ED7"/>
    <w:rsid w:val="00383A75"/>
    <w:rsid w:val="00391C68"/>
    <w:rsid w:val="00392D34"/>
    <w:rsid w:val="003A094E"/>
    <w:rsid w:val="003C2C9F"/>
    <w:rsid w:val="003C53BA"/>
    <w:rsid w:val="003C5CA8"/>
    <w:rsid w:val="003E782C"/>
    <w:rsid w:val="003F2132"/>
    <w:rsid w:val="003F7C50"/>
    <w:rsid w:val="003F7F41"/>
    <w:rsid w:val="00411145"/>
    <w:rsid w:val="00412CD0"/>
    <w:rsid w:val="004215C2"/>
    <w:rsid w:val="004371A8"/>
    <w:rsid w:val="00453D28"/>
    <w:rsid w:val="00467908"/>
    <w:rsid w:val="00472EDC"/>
    <w:rsid w:val="00475C1F"/>
    <w:rsid w:val="0049067C"/>
    <w:rsid w:val="004A5F76"/>
    <w:rsid w:val="004A60EB"/>
    <w:rsid w:val="004B2DF4"/>
    <w:rsid w:val="004B3335"/>
    <w:rsid w:val="004B5C74"/>
    <w:rsid w:val="004C6CD2"/>
    <w:rsid w:val="004D77CF"/>
    <w:rsid w:val="004E7563"/>
    <w:rsid w:val="004F6D12"/>
    <w:rsid w:val="00500E8A"/>
    <w:rsid w:val="00503AD2"/>
    <w:rsid w:val="00504026"/>
    <w:rsid w:val="005114C5"/>
    <w:rsid w:val="00512C42"/>
    <w:rsid w:val="00516B5E"/>
    <w:rsid w:val="00520BF9"/>
    <w:rsid w:val="0052126B"/>
    <w:rsid w:val="0052487E"/>
    <w:rsid w:val="00536786"/>
    <w:rsid w:val="00581AB8"/>
    <w:rsid w:val="00587F84"/>
    <w:rsid w:val="005B7327"/>
    <w:rsid w:val="005C1F97"/>
    <w:rsid w:val="005D0982"/>
    <w:rsid w:val="005E1E87"/>
    <w:rsid w:val="005E7B64"/>
    <w:rsid w:val="005E7DB9"/>
    <w:rsid w:val="005F08D7"/>
    <w:rsid w:val="005F0C70"/>
    <w:rsid w:val="005F1DB0"/>
    <w:rsid w:val="0060028A"/>
    <w:rsid w:val="00610CDE"/>
    <w:rsid w:val="00620C42"/>
    <w:rsid w:val="00630242"/>
    <w:rsid w:val="00631FCE"/>
    <w:rsid w:val="0067493B"/>
    <w:rsid w:val="006840CC"/>
    <w:rsid w:val="0068412F"/>
    <w:rsid w:val="006B0502"/>
    <w:rsid w:val="006B0D30"/>
    <w:rsid w:val="006C0544"/>
    <w:rsid w:val="006C061B"/>
    <w:rsid w:val="006E2694"/>
    <w:rsid w:val="006E46F1"/>
    <w:rsid w:val="006F60D2"/>
    <w:rsid w:val="006F6BC8"/>
    <w:rsid w:val="00701C33"/>
    <w:rsid w:val="00715783"/>
    <w:rsid w:val="007221F9"/>
    <w:rsid w:val="0074314F"/>
    <w:rsid w:val="00746D3C"/>
    <w:rsid w:val="00747A14"/>
    <w:rsid w:val="00756215"/>
    <w:rsid w:val="007705AD"/>
    <w:rsid w:val="007754CF"/>
    <w:rsid w:val="007B2124"/>
    <w:rsid w:val="007C52E5"/>
    <w:rsid w:val="007C688A"/>
    <w:rsid w:val="007C756B"/>
    <w:rsid w:val="007D09A8"/>
    <w:rsid w:val="007D0D32"/>
    <w:rsid w:val="007D22BE"/>
    <w:rsid w:val="007E253B"/>
    <w:rsid w:val="007E673E"/>
    <w:rsid w:val="007E6C06"/>
    <w:rsid w:val="007E7570"/>
    <w:rsid w:val="007F1BD0"/>
    <w:rsid w:val="007F6655"/>
    <w:rsid w:val="008156D6"/>
    <w:rsid w:val="00820B4E"/>
    <w:rsid w:val="00823AFC"/>
    <w:rsid w:val="00830082"/>
    <w:rsid w:val="00831CCE"/>
    <w:rsid w:val="00843138"/>
    <w:rsid w:val="008452FF"/>
    <w:rsid w:val="008527F8"/>
    <w:rsid w:val="00873177"/>
    <w:rsid w:val="00877C8D"/>
    <w:rsid w:val="00885700"/>
    <w:rsid w:val="0089358C"/>
    <w:rsid w:val="008A4D0D"/>
    <w:rsid w:val="008C58C6"/>
    <w:rsid w:val="008F7369"/>
    <w:rsid w:val="00901C17"/>
    <w:rsid w:val="009021F4"/>
    <w:rsid w:val="00904C54"/>
    <w:rsid w:val="00915FB3"/>
    <w:rsid w:val="00917795"/>
    <w:rsid w:val="0096202E"/>
    <w:rsid w:val="009621AD"/>
    <w:rsid w:val="00971EB4"/>
    <w:rsid w:val="0097233D"/>
    <w:rsid w:val="00976273"/>
    <w:rsid w:val="009C09F3"/>
    <w:rsid w:val="009C1DDA"/>
    <w:rsid w:val="009C4770"/>
    <w:rsid w:val="009E415B"/>
    <w:rsid w:val="009F3D2B"/>
    <w:rsid w:val="00A10F6B"/>
    <w:rsid w:val="00A30B4A"/>
    <w:rsid w:val="00A328B2"/>
    <w:rsid w:val="00A508D6"/>
    <w:rsid w:val="00A6390C"/>
    <w:rsid w:val="00A6593B"/>
    <w:rsid w:val="00A672D1"/>
    <w:rsid w:val="00A713FF"/>
    <w:rsid w:val="00A72A44"/>
    <w:rsid w:val="00A73CFF"/>
    <w:rsid w:val="00A84AA4"/>
    <w:rsid w:val="00A85C33"/>
    <w:rsid w:val="00A87EE9"/>
    <w:rsid w:val="00A9260B"/>
    <w:rsid w:val="00AA1730"/>
    <w:rsid w:val="00AB091B"/>
    <w:rsid w:val="00AB0DE8"/>
    <w:rsid w:val="00AC2FE4"/>
    <w:rsid w:val="00AC424C"/>
    <w:rsid w:val="00AF690C"/>
    <w:rsid w:val="00B04B43"/>
    <w:rsid w:val="00B06E70"/>
    <w:rsid w:val="00B16928"/>
    <w:rsid w:val="00B367A3"/>
    <w:rsid w:val="00B433BB"/>
    <w:rsid w:val="00B4351A"/>
    <w:rsid w:val="00B43965"/>
    <w:rsid w:val="00B557B3"/>
    <w:rsid w:val="00B5671C"/>
    <w:rsid w:val="00B72BE3"/>
    <w:rsid w:val="00B74AB5"/>
    <w:rsid w:val="00B74D51"/>
    <w:rsid w:val="00B7636F"/>
    <w:rsid w:val="00B80EED"/>
    <w:rsid w:val="00B9264F"/>
    <w:rsid w:val="00BA286C"/>
    <w:rsid w:val="00BA3475"/>
    <w:rsid w:val="00BA782A"/>
    <w:rsid w:val="00BB1A41"/>
    <w:rsid w:val="00BB79DA"/>
    <w:rsid w:val="00BC0C31"/>
    <w:rsid w:val="00BC1CBA"/>
    <w:rsid w:val="00BC437A"/>
    <w:rsid w:val="00BC7CC7"/>
    <w:rsid w:val="00BD063B"/>
    <w:rsid w:val="00C03955"/>
    <w:rsid w:val="00C17F91"/>
    <w:rsid w:val="00C27972"/>
    <w:rsid w:val="00C30CE0"/>
    <w:rsid w:val="00C336EF"/>
    <w:rsid w:val="00C35A27"/>
    <w:rsid w:val="00C8645D"/>
    <w:rsid w:val="00C94D6E"/>
    <w:rsid w:val="00C94EB8"/>
    <w:rsid w:val="00C951A9"/>
    <w:rsid w:val="00CA36B1"/>
    <w:rsid w:val="00CB4063"/>
    <w:rsid w:val="00CD57E5"/>
    <w:rsid w:val="00CD6579"/>
    <w:rsid w:val="00CE169A"/>
    <w:rsid w:val="00D06C0F"/>
    <w:rsid w:val="00D07923"/>
    <w:rsid w:val="00D153F7"/>
    <w:rsid w:val="00D229FC"/>
    <w:rsid w:val="00D37BC2"/>
    <w:rsid w:val="00D45B91"/>
    <w:rsid w:val="00D46B26"/>
    <w:rsid w:val="00D51496"/>
    <w:rsid w:val="00D54753"/>
    <w:rsid w:val="00D619BF"/>
    <w:rsid w:val="00D62823"/>
    <w:rsid w:val="00D84AAC"/>
    <w:rsid w:val="00D86106"/>
    <w:rsid w:val="00D86466"/>
    <w:rsid w:val="00D91D42"/>
    <w:rsid w:val="00DA4150"/>
    <w:rsid w:val="00DB2887"/>
    <w:rsid w:val="00DB7A1E"/>
    <w:rsid w:val="00DC5EDB"/>
    <w:rsid w:val="00DD6629"/>
    <w:rsid w:val="00DE1E32"/>
    <w:rsid w:val="00DE3E28"/>
    <w:rsid w:val="00DF0320"/>
    <w:rsid w:val="00DF78D0"/>
    <w:rsid w:val="00E13E3E"/>
    <w:rsid w:val="00E2236F"/>
    <w:rsid w:val="00E22508"/>
    <w:rsid w:val="00E26BAD"/>
    <w:rsid w:val="00E31B10"/>
    <w:rsid w:val="00E31FD3"/>
    <w:rsid w:val="00E4219C"/>
    <w:rsid w:val="00E63D2D"/>
    <w:rsid w:val="00E641CC"/>
    <w:rsid w:val="00E76C5F"/>
    <w:rsid w:val="00EA0C4F"/>
    <w:rsid w:val="00EB5753"/>
    <w:rsid w:val="00EC6566"/>
    <w:rsid w:val="00EE0FB3"/>
    <w:rsid w:val="00EF0A52"/>
    <w:rsid w:val="00EF1AD1"/>
    <w:rsid w:val="00EF4A7D"/>
    <w:rsid w:val="00EF7E39"/>
    <w:rsid w:val="00F049B0"/>
    <w:rsid w:val="00F0776B"/>
    <w:rsid w:val="00F102F0"/>
    <w:rsid w:val="00F1401B"/>
    <w:rsid w:val="00F154FB"/>
    <w:rsid w:val="00F1791B"/>
    <w:rsid w:val="00F17D67"/>
    <w:rsid w:val="00F239B0"/>
    <w:rsid w:val="00F24A11"/>
    <w:rsid w:val="00F25DC0"/>
    <w:rsid w:val="00F267DB"/>
    <w:rsid w:val="00F55D05"/>
    <w:rsid w:val="00F6057A"/>
    <w:rsid w:val="00F862D7"/>
    <w:rsid w:val="00F866D3"/>
    <w:rsid w:val="00F91AB7"/>
    <w:rsid w:val="00F97A1B"/>
    <w:rsid w:val="00FA79CA"/>
    <w:rsid w:val="00FB1C6E"/>
    <w:rsid w:val="00FC1A6E"/>
    <w:rsid w:val="00FC42B6"/>
    <w:rsid w:val="00FC43EE"/>
    <w:rsid w:val="00FC6D0A"/>
    <w:rsid w:val="00FE013F"/>
    <w:rsid w:val="00FE7F91"/>
    <w:rsid w:val="00FF60D8"/>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1FFE3D"/>
  <w15:docId w15:val="{859389A6-E243-4A18-97EA-80FC02825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it-IT"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223CD"/>
    <w:pPr>
      <w:widowControl w:val="0"/>
      <w:spacing w:line="240" w:lineRule="auto"/>
    </w:pPr>
    <w:rPr>
      <w:rFonts w:ascii="Times New Roman" w:eastAsia="Times New Roman" w:hAnsi="Times New Roman" w:cs="Times New Roman"/>
      <w:sz w:val="24"/>
      <w:szCs w:val="20"/>
      <w:lang w:val="en-US"/>
    </w:rPr>
  </w:style>
  <w:style w:type="paragraph" w:styleId="Titolo1">
    <w:name w:val="heading 1"/>
    <w:aliases w:val="TITOLO PARAGRAFO"/>
    <w:basedOn w:val="Normale"/>
    <w:link w:val="Titolo1Carattere"/>
    <w:qFormat/>
    <w:rsid w:val="00896F2E"/>
    <w:pPr>
      <w:keepNext/>
      <w:widowControl/>
      <w:spacing w:line="360" w:lineRule="auto"/>
      <w:jc w:val="center"/>
      <w:outlineLvl w:val="0"/>
    </w:pPr>
    <w:rPr>
      <w:b/>
      <w:bCs/>
      <w:szCs w:val="24"/>
      <w:lang w:val="it-IT" w:eastAsia="it-IT"/>
    </w:rPr>
  </w:style>
  <w:style w:type="paragraph" w:styleId="Titolo2">
    <w:name w:val="heading 2"/>
    <w:basedOn w:val="Normale"/>
    <w:next w:val="Normale"/>
    <w:link w:val="Titolo2Carattere"/>
    <w:uiPriority w:val="9"/>
    <w:unhideWhenUsed/>
    <w:qFormat/>
    <w:rsid w:val="001A0CC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unhideWhenUsed/>
    <w:qFormat/>
    <w:rsid w:val="001A0CCF"/>
    <w:pPr>
      <w:keepNext/>
      <w:keepLines/>
      <w:spacing w:before="40"/>
      <w:outlineLvl w:val="2"/>
    </w:pPr>
    <w:rPr>
      <w:rFonts w:asciiTheme="majorHAnsi" w:eastAsiaTheme="majorEastAsia" w:hAnsiTheme="majorHAnsi" w:cstheme="majorBidi"/>
      <w:color w:val="1F3763" w:themeColor="accent1" w:themeShade="7F"/>
      <w:szCs w:val="24"/>
    </w:rPr>
  </w:style>
  <w:style w:type="paragraph" w:styleId="Titolo4">
    <w:name w:val="heading 4"/>
    <w:basedOn w:val="Normale"/>
    <w:next w:val="Normale"/>
    <w:link w:val="Titolo4Carattere"/>
    <w:uiPriority w:val="9"/>
    <w:unhideWhenUsed/>
    <w:qFormat/>
    <w:rsid w:val="001A0CC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EF455B"/>
  </w:style>
  <w:style w:type="character" w:customStyle="1" w:styleId="PidipaginaCarattere">
    <w:name w:val="Piè di pagina Carattere"/>
    <w:basedOn w:val="Carpredefinitoparagrafo"/>
    <w:link w:val="Pidipagina"/>
    <w:uiPriority w:val="99"/>
    <w:qFormat/>
    <w:rsid w:val="00EF455B"/>
  </w:style>
  <w:style w:type="character" w:customStyle="1" w:styleId="Titolo1Carattere">
    <w:name w:val="Titolo 1 Carattere"/>
    <w:aliases w:val="TITOLO PARAGRAFO Carattere"/>
    <w:basedOn w:val="Carpredefinitoparagrafo"/>
    <w:link w:val="Titolo1"/>
    <w:qFormat/>
    <w:rsid w:val="00896F2E"/>
    <w:rPr>
      <w:rFonts w:ascii="Times New Roman" w:eastAsia="Times New Roman" w:hAnsi="Times New Roman" w:cs="Times New Roman"/>
      <w:b/>
      <w:bCs/>
      <w:sz w:val="24"/>
      <w:szCs w:val="24"/>
      <w:lang w:eastAsia="it-IT"/>
    </w:rPr>
  </w:style>
  <w:style w:type="character" w:customStyle="1" w:styleId="BaseStyleChar">
    <w:name w:val="BaseStyle Char"/>
    <w:link w:val="BaseStyle"/>
    <w:qFormat/>
    <w:locked/>
    <w:rsid w:val="00896F2E"/>
    <w:rPr>
      <w:rFonts w:ascii="Arial" w:eastAsia="Times New Roman" w:hAnsi="Arial" w:cs="Times New Roman"/>
      <w:sz w:val="20"/>
      <w:szCs w:val="20"/>
      <w:lang w:val="en-GB"/>
    </w:rPr>
  </w:style>
  <w:style w:type="character" w:customStyle="1" w:styleId="ListLabel1">
    <w:name w:val="ListLabel 1"/>
    <w:qFormat/>
    <w:rPr>
      <w:b/>
      <w:i w:val="0"/>
      <w:caps w:val="0"/>
      <w:smallCaps w:val="0"/>
      <w:strike w:val="0"/>
      <w:dstrike w:val="0"/>
      <w:vanish w:val="0"/>
      <w:color w:val="00000A"/>
      <w:position w:val="0"/>
      <w:sz w:val="24"/>
      <w:szCs w:val="24"/>
      <w:u w:val="none"/>
      <w:effect w:val="none"/>
      <w:vertAlign w:val="baseline"/>
    </w:rPr>
  </w:style>
  <w:style w:type="character" w:customStyle="1" w:styleId="ListLabel2">
    <w:name w:val="ListLabel 2"/>
    <w:qFormat/>
    <w:rPr>
      <w:rFonts w:ascii="Garamond" w:hAnsi="Garamond"/>
      <w:b/>
    </w:rPr>
  </w:style>
  <w:style w:type="character" w:customStyle="1" w:styleId="ListLabel3">
    <w:name w:val="ListLabel 3"/>
    <w:qFormat/>
    <w:rPr>
      <w:rFonts w:ascii="Garamond" w:hAnsi="Garamond" w:cs="Arial"/>
      <w:b/>
      <w:i w:val="0"/>
      <w:caps/>
      <w:sz w:val="24"/>
      <w:szCs w:val="24"/>
    </w:rPr>
  </w:style>
  <w:style w:type="character" w:customStyle="1" w:styleId="ListLabel4">
    <w:name w:val="ListLabel 4"/>
    <w:qFormat/>
    <w:rPr>
      <w:rFonts w:ascii="Garamond" w:hAnsi="Garamond" w:cs="Times New Roman"/>
      <w:b w:val="0"/>
      <w:i w:val="0"/>
      <w:caps w:val="0"/>
      <w:smallCaps w:val="0"/>
      <w:sz w:val="22"/>
      <w:szCs w:val="22"/>
    </w:rPr>
  </w:style>
  <w:style w:type="character" w:customStyle="1" w:styleId="ListLabel5">
    <w:name w:val="ListLabel 5"/>
    <w:qFormat/>
    <w:rPr>
      <w:rFonts w:cs="Times New Roman"/>
      <w:b w:val="0"/>
      <w:i w:val="0"/>
      <w:sz w:val="20"/>
    </w:rPr>
  </w:style>
  <w:style w:type="character" w:customStyle="1" w:styleId="ListLabel6">
    <w:name w:val="ListLabel 6"/>
    <w:qFormat/>
    <w:rPr>
      <w:b w:val="0"/>
      <w:i w:val="0"/>
      <w:sz w:val="20"/>
    </w:rPr>
  </w:style>
  <w:style w:type="character" w:customStyle="1" w:styleId="ListLabel7">
    <w:name w:val="ListLabel 7"/>
    <w:qFormat/>
    <w:rPr>
      <w:b w:val="0"/>
      <w:i w:val="0"/>
      <w:sz w:val="22"/>
    </w:rPr>
  </w:style>
  <w:style w:type="character" w:customStyle="1" w:styleId="ListLabel8">
    <w:name w:val="ListLabel 8"/>
    <w:qFormat/>
    <w:rPr>
      <w:b w:val="0"/>
      <w:i w:val="0"/>
      <w:sz w:val="22"/>
    </w:rPr>
  </w:style>
  <w:style w:type="character" w:customStyle="1" w:styleId="ListLabel9">
    <w:name w:val="ListLabel 9"/>
    <w:qFormat/>
    <w:rPr>
      <w:b w:val="0"/>
      <w:i w:val="0"/>
      <w:sz w:val="22"/>
    </w:rPr>
  </w:style>
  <w:style w:type="character" w:customStyle="1" w:styleId="ListLabel10">
    <w:name w:val="ListLabel 10"/>
    <w:qFormat/>
    <w:rPr>
      <w:b w:val="0"/>
      <w:i w:val="0"/>
      <w:sz w:val="22"/>
    </w:rPr>
  </w:style>
  <w:style w:type="character" w:customStyle="1" w:styleId="Caratterenotaapidipagina">
    <w:name w:val="Carattere nota a piè di pagina"/>
    <w:qFormat/>
  </w:style>
  <w:style w:type="character" w:customStyle="1" w:styleId="Richiamoallanotaapidipagina">
    <w:name w:val="Richiamo alla nota a piè di pagina"/>
    <w:rPr>
      <w:vertAlign w:val="superscript"/>
    </w:rPr>
  </w:style>
  <w:style w:type="character" w:customStyle="1" w:styleId="Richiamoallanotadichiusura">
    <w:name w:val="Richiamo alla nota di chiusura"/>
    <w:rPr>
      <w:vertAlign w:val="superscript"/>
    </w:rPr>
  </w:style>
  <w:style w:type="character" w:customStyle="1" w:styleId="Caratterenotadichiusura">
    <w:name w:val="Carattere nota di chiusura"/>
    <w:qFormat/>
  </w:style>
  <w:style w:type="paragraph" w:styleId="Titolo">
    <w:name w:val="Title"/>
    <w:basedOn w:val="Normale"/>
    <w:next w:val="Corpodeltesto"/>
    <w:qFormat/>
    <w:pPr>
      <w:keepNext/>
      <w:spacing w:before="240" w:after="120"/>
    </w:pPr>
    <w:rPr>
      <w:rFonts w:ascii="Liberation Sans" w:eastAsia="Microsoft YaHei" w:hAnsi="Liberation Sans" w:cs="Arial Unicode MS"/>
      <w:sz w:val="28"/>
      <w:szCs w:val="28"/>
    </w:rPr>
  </w:style>
  <w:style w:type="paragraph" w:customStyle="1" w:styleId="Corpodeltesto">
    <w:name w:val="Corpo del testo"/>
    <w:basedOn w:val="Normale"/>
    <w:pPr>
      <w:spacing w:after="140" w:line="288" w:lineRule="auto"/>
    </w:pPr>
  </w:style>
  <w:style w:type="paragraph" w:styleId="Elenco">
    <w:name w:val="List"/>
    <w:basedOn w:val="Corpodeltesto"/>
    <w:rPr>
      <w:rFonts w:cs="Arial Unicode MS"/>
    </w:rPr>
  </w:style>
  <w:style w:type="paragraph" w:styleId="Didascalia">
    <w:name w:val="caption"/>
    <w:basedOn w:val="Normale"/>
    <w:pPr>
      <w:suppressLineNumbers/>
      <w:spacing w:before="120" w:after="120"/>
    </w:pPr>
    <w:rPr>
      <w:rFonts w:cs="Arial Unicode MS"/>
      <w:i/>
      <w:iCs/>
      <w:szCs w:val="24"/>
    </w:rPr>
  </w:style>
  <w:style w:type="paragraph" w:customStyle="1" w:styleId="Indice">
    <w:name w:val="Indice"/>
    <w:basedOn w:val="Normale"/>
    <w:qFormat/>
    <w:pPr>
      <w:suppressLineNumbers/>
    </w:pPr>
    <w:rPr>
      <w:rFonts w:cs="Arial Unicode MS"/>
    </w:rPr>
  </w:style>
  <w:style w:type="paragraph" w:styleId="Intestazione">
    <w:name w:val="header"/>
    <w:basedOn w:val="Normale"/>
    <w:link w:val="IntestazioneCarattere"/>
    <w:uiPriority w:val="99"/>
    <w:unhideWhenUsed/>
    <w:rsid w:val="00EF455B"/>
    <w:pPr>
      <w:tabs>
        <w:tab w:val="center" w:pos="4819"/>
        <w:tab w:val="right" w:pos="9638"/>
      </w:tabs>
    </w:pPr>
  </w:style>
  <w:style w:type="paragraph" w:styleId="Pidipagina">
    <w:name w:val="footer"/>
    <w:basedOn w:val="Normale"/>
    <w:link w:val="PidipaginaCarattere"/>
    <w:uiPriority w:val="99"/>
    <w:unhideWhenUsed/>
    <w:rsid w:val="00EF455B"/>
    <w:pPr>
      <w:tabs>
        <w:tab w:val="center" w:pos="4819"/>
        <w:tab w:val="right" w:pos="9638"/>
      </w:tabs>
    </w:pPr>
  </w:style>
  <w:style w:type="paragraph" w:styleId="Paragrafoelenco">
    <w:name w:val="List Paragraph"/>
    <w:basedOn w:val="Normale"/>
    <w:uiPriority w:val="34"/>
    <w:qFormat/>
    <w:rsid w:val="00D223CD"/>
    <w:pPr>
      <w:widowControl/>
      <w:spacing w:after="200" w:line="276" w:lineRule="auto"/>
      <w:ind w:left="720"/>
      <w:contextualSpacing/>
    </w:pPr>
    <w:rPr>
      <w:rFonts w:ascii="Calibri" w:eastAsia="Calibri" w:hAnsi="Calibri"/>
      <w:sz w:val="22"/>
      <w:szCs w:val="22"/>
    </w:rPr>
  </w:style>
  <w:style w:type="paragraph" w:customStyle="1" w:styleId="1stIntroHeadings">
    <w:name w:val="1stIntroHeadings"/>
    <w:basedOn w:val="Normale"/>
    <w:qFormat/>
    <w:rsid w:val="00896F2E"/>
    <w:pPr>
      <w:widowControl/>
      <w:tabs>
        <w:tab w:val="left" w:pos="709"/>
      </w:tabs>
      <w:spacing w:before="120" w:after="120" w:line="300" w:lineRule="atLeast"/>
      <w:jc w:val="both"/>
    </w:pPr>
    <w:rPr>
      <w:b/>
      <w:smallCaps/>
      <w:lang w:val="en-GB"/>
    </w:rPr>
  </w:style>
  <w:style w:type="paragraph" w:customStyle="1" w:styleId="BaseStyle">
    <w:name w:val="BaseStyle"/>
    <w:basedOn w:val="Normale"/>
    <w:link w:val="BaseStyleChar"/>
    <w:qFormat/>
    <w:rsid w:val="00896F2E"/>
    <w:pPr>
      <w:widowControl/>
      <w:snapToGrid w:val="0"/>
      <w:spacing w:after="240" w:line="300" w:lineRule="auto"/>
      <w:jc w:val="both"/>
    </w:pPr>
    <w:rPr>
      <w:rFonts w:ascii="Arial" w:hAnsi="Arial"/>
      <w:sz w:val="20"/>
      <w:lang w:val="en-GB"/>
    </w:rPr>
  </w:style>
  <w:style w:type="paragraph" w:customStyle="1" w:styleId="Parties">
    <w:name w:val="Parties"/>
    <w:basedOn w:val="BaseStyle"/>
    <w:qFormat/>
    <w:rsid w:val="00896F2E"/>
    <w:pPr>
      <w:tabs>
        <w:tab w:val="left" w:pos="360"/>
      </w:tabs>
      <w:snapToGrid/>
    </w:pPr>
  </w:style>
  <w:style w:type="paragraph" w:customStyle="1" w:styleId="HeadingLeft">
    <w:name w:val="HeadingLeft"/>
    <w:basedOn w:val="BaseStyle"/>
    <w:qFormat/>
    <w:rsid w:val="00896F2E"/>
    <w:pPr>
      <w:keepNext/>
    </w:pPr>
    <w:rPr>
      <w:b/>
      <w:smallCaps/>
    </w:rPr>
  </w:style>
  <w:style w:type="paragraph" w:customStyle="1" w:styleId="Standard">
    <w:name w:val="Standard"/>
    <w:qFormat/>
    <w:rsid w:val="00896F2E"/>
    <w:pPr>
      <w:suppressAutoHyphens/>
      <w:spacing w:line="240" w:lineRule="auto"/>
      <w:textAlignment w:val="baseline"/>
    </w:pPr>
    <w:rPr>
      <w:rFonts w:ascii="Times New Roman" w:eastAsia="Times New Roman" w:hAnsi="Times New Roman" w:cs="Times New Roman"/>
      <w:sz w:val="24"/>
      <w:szCs w:val="24"/>
      <w:lang w:eastAsia="it-IT"/>
    </w:rPr>
  </w:style>
  <w:style w:type="paragraph" w:customStyle="1" w:styleId="Notaapidipagina">
    <w:name w:val="Nota a piè di pagina"/>
    <w:basedOn w:val="Normale"/>
  </w:style>
  <w:style w:type="paragraph" w:customStyle="1" w:styleId="Notadichiusura">
    <w:name w:val="Nota di chiusura"/>
    <w:basedOn w:val="Normale"/>
  </w:style>
  <w:style w:type="table" w:styleId="Grigliatabella">
    <w:name w:val="Table Grid"/>
    <w:basedOn w:val="Tabellanormale"/>
    <w:uiPriority w:val="59"/>
    <w:rsid w:val="00896F2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unhideWhenUsed/>
    <w:rPr>
      <w:sz w:val="20"/>
    </w:rPr>
  </w:style>
  <w:style w:type="character" w:customStyle="1" w:styleId="TestocommentoCarattere">
    <w:name w:val="Testo commento Carattere"/>
    <w:basedOn w:val="Carpredefinitoparagrafo"/>
    <w:link w:val="Testocommento"/>
    <w:uiPriority w:val="99"/>
    <w:semiHidden/>
    <w:rPr>
      <w:rFonts w:ascii="Times New Roman" w:eastAsia="Times New Roman" w:hAnsi="Times New Roman" w:cs="Times New Roman"/>
      <w:szCs w:val="20"/>
      <w:lang w:val="en-US"/>
    </w:rPr>
  </w:style>
  <w:style w:type="character" w:styleId="Rimandocommento">
    <w:name w:val="annotation reference"/>
    <w:basedOn w:val="Carpredefinitoparagrafo"/>
    <w:uiPriority w:val="99"/>
    <w:semiHidden/>
    <w:unhideWhenUsed/>
    <w:rPr>
      <w:sz w:val="16"/>
      <w:szCs w:val="16"/>
    </w:rPr>
  </w:style>
  <w:style w:type="paragraph" w:styleId="Testofumetto">
    <w:name w:val="Balloon Text"/>
    <w:basedOn w:val="Normale"/>
    <w:link w:val="TestofumettoCarattere"/>
    <w:uiPriority w:val="99"/>
    <w:semiHidden/>
    <w:unhideWhenUsed/>
    <w:rsid w:val="004F6D12"/>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F6D12"/>
    <w:rPr>
      <w:rFonts w:ascii="Segoe UI" w:eastAsia="Times New Roman" w:hAnsi="Segoe UI" w:cs="Segoe UI"/>
      <w:sz w:val="18"/>
      <w:szCs w:val="18"/>
      <w:lang w:val="en-US"/>
    </w:rPr>
  </w:style>
  <w:style w:type="character" w:customStyle="1" w:styleId="Titolo2Carattere">
    <w:name w:val="Titolo 2 Carattere"/>
    <w:basedOn w:val="Carpredefinitoparagrafo"/>
    <w:link w:val="Titolo2"/>
    <w:uiPriority w:val="9"/>
    <w:rsid w:val="001A0CCF"/>
    <w:rPr>
      <w:rFonts w:asciiTheme="majorHAnsi" w:eastAsiaTheme="majorEastAsia" w:hAnsiTheme="majorHAnsi" w:cstheme="majorBidi"/>
      <w:color w:val="2F5496" w:themeColor="accent1" w:themeShade="BF"/>
      <w:sz w:val="26"/>
      <w:szCs w:val="26"/>
      <w:lang w:val="en-US"/>
    </w:rPr>
  </w:style>
  <w:style w:type="character" w:customStyle="1" w:styleId="Titolo3Carattere">
    <w:name w:val="Titolo 3 Carattere"/>
    <w:basedOn w:val="Carpredefinitoparagrafo"/>
    <w:link w:val="Titolo3"/>
    <w:uiPriority w:val="9"/>
    <w:rsid w:val="001A0CCF"/>
    <w:rPr>
      <w:rFonts w:asciiTheme="majorHAnsi" w:eastAsiaTheme="majorEastAsia" w:hAnsiTheme="majorHAnsi" w:cstheme="majorBidi"/>
      <w:color w:val="1F3763" w:themeColor="accent1" w:themeShade="7F"/>
      <w:sz w:val="24"/>
      <w:szCs w:val="24"/>
      <w:lang w:val="en-US"/>
    </w:rPr>
  </w:style>
  <w:style w:type="character" w:customStyle="1" w:styleId="Titolo4Carattere">
    <w:name w:val="Titolo 4 Carattere"/>
    <w:basedOn w:val="Carpredefinitoparagrafo"/>
    <w:link w:val="Titolo4"/>
    <w:uiPriority w:val="9"/>
    <w:rsid w:val="001A0CCF"/>
    <w:rPr>
      <w:rFonts w:asciiTheme="majorHAnsi" w:eastAsiaTheme="majorEastAsia" w:hAnsiTheme="majorHAnsi" w:cstheme="majorBidi"/>
      <w:i/>
      <w:iCs/>
      <w:color w:val="2F5496" w:themeColor="accent1" w:themeShade="BF"/>
      <w:sz w:val="24"/>
      <w:szCs w:val="20"/>
      <w:lang w:val="en-US"/>
    </w:rPr>
  </w:style>
  <w:style w:type="character" w:styleId="Collegamentoipertestuale">
    <w:name w:val="Hyperlink"/>
    <w:basedOn w:val="Carpredefinitoparagrafo"/>
    <w:uiPriority w:val="99"/>
    <w:unhideWhenUsed/>
    <w:rsid w:val="001A0CCF"/>
    <w:rPr>
      <w:color w:val="0563C1" w:themeColor="hyperlink"/>
      <w:u w:val="single"/>
    </w:rPr>
  </w:style>
  <w:style w:type="character" w:styleId="Menzionenonrisolta">
    <w:name w:val="Unresolved Mention"/>
    <w:basedOn w:val="Carpredefinitoparagrafo"/>
    <w:uiPriority w:val="99"/>
    <w:semiHidden/>
    <w:unhideWhenUsed/>
    <w:rsid w:val="001A0CCF"/>
    <w:rPr>
      <w:color w:val="605E5C"/>
      <w:shd w:val="clear" w:color="auto" w:fill="E1DFDD"/>
    </w:rPr>
  </w:style>
  <w:style w:type="character" w:styleId="Collegamentovisitato">
    <w:name w:val="FollowedHyperlink"/>
    <w:basedOn w:val="Carpredefinitoparagrafo"/>
    <w:uiPriority w:val="99"/>
    <w:semiHidden/>
    <w:unhideWhenUsed/>
    <w:rsid w:val="0052487E"/>
    <w:rPr>
      <w:color w:val="954F72" w:themeColor="followedHyperlink"/>
      <w:u w:val="single"/>
    </w:rPr>
  </w:style>
  <w:style w:type="numbering" w:customStyle="1" w:styleId="Stile1">
    <w:name w:val="Stile1"/>
    <w:uiPriority w:val="99"/>
    <w:rsid w:val="00241CD4"/>
    <w:pPr>
      <w:numPr>
        <w:numId w:val="14"/>
      </w:numPr>
    </w:pPr>
  </w:style>
  <w:style w:type="numbering" w:customStyle="1" w:styleId="WW8Num9">
    <w:name w:val="WW8Num9"/>
    <w:basedOn w:val="Nessunelenco"/>
    <w:rsid w:val="00100C32"/>
    <w:pPr>
      <w:numPr>
        <w:numId w:val="26"/>
      </w:numPr>
    </w:pPr>
  </w:style>
  <w:style w:type="numbering" w:customStyle="1" w:styleId="WW8Num14">
    <w:name w:val="WW8Num14"/>
    <w:basedOn w:val="Nessunelenco"/>
    <w:rsid w:val="00100C32"/>
    <w:pPr>
      <w:numPr>
        <w:numId w:val="28"/>
      </w:numPr>
    </w:pPr>
  </w:style>
  <w:style w:type="paragraph" w:customStyle="1" w:styleId="Textbody">
    <w:name w:val="Text body"/>
    <w:basedOn w:val="Standard"/>
    <w:rsid w:val="00077216"/>
    <w:pPr>
      <w:autoSpaceDE w:val="0"/>
      <w:autoSpaceDN w:val="0"/>
      <w:jc w:val="both"/>
    </w:pPr>
    <w:rPr>
      <w:kern w:val="3"/>
      <w:sz w:val="22"/>
      <w:szCs w:val="22"/>
      <w:lang w:eastAsia="zh-CN"/>
    </w:rPr>
  </w:style>
  <w:style w:type="numbering" w:customStyle="1" w:styleId="WW8Num13">
    <w:name w:val="WW8Num13"/>
    <w:basedOn w:val="Nessunelenco"/>
    <w:rsid w:val="00077216"/>
    <w:pPr>
      <w:numPr>
        <w:numId w:val="29"/>
      </w:numPr>
    </w:pPr>
  </w:style>
  <w:style w:type="paragraph" w:styleId="NormaleWeb">
    <w:name w:val="Normal (Web)"/>
    <w:basedOn w:val="Normale"/>
    <w:uiPriority w:val="99"/>
    <w:unhideWhenUsed/>
    <w:rsid w:val="00C94EB8"/>
    <w:pPr>
      <w:widowControl/>
      <w:spacing w:before="100" w:beforeAutospacing="1" w:after="100" w:afterAutospacing="1"/>
    </w:pPr>
    <w:rPr>
      <w:szCs w:val="24"/>
      <w:lang w:val="it-IT" w:eastAsia="it-IT" w:bidi="hi-IN"/>
    </w:rPr>
  </w:style>
  <w:style w:type="paragraph" w:styleId="Nessunaspaziatura">
    <w:name w:val="No Spacing"/>
    <w:link w:val="NessunaspaziaturaCarattere"/>
    <w:uiPriority w:val="1"/>
    <w:qFormat/>
    <w:rsid w:val="002837FE"/>
    <w:pPr>
      <w:spacing w:line="240" w:lineRule="auto"/>
    </w:pPr>
    <w:rPr>
      <w:rFonts w:eastAsiaTheme="minorEastAsia"/>
      <w:sz w:val="22"/>
      <w:lang w:eastAsia="it-IT" w:bidi="hi-IN"/>
    </w:rPr>
  </w:style>
  <w:style w:type="character" w:customStyle="1" w:styleId="NessunaspaziaturaCarattere">
    <w:name w:val="Nessuna spaziatura Carattere"/>
    <w:basedOn w:val="Carpredefinitoparagrafo"/>
    <w:link w:val="Nessunaspaziatura"/>
    <w:uiPriority w:val="1"/>
    <w:rsid w:val="002837FE"/>
    <w:rPr>
      <w:rFonts w:eastAsiaTheme="minorEastAsia"/>
      <w:sz w:val="22"/>
      <w:lang w:eastAsia="it-IT" w:bidi="hi-IN"/>
    </w:rPr>
  </w:style>
  <w:style w:type="character" w:styleId="Testosegnaposto">
    <w:name w:val="Placeholder Text"/>
    <w:basedOn w:val="Carpredefinitoparagrafo"/>
    <w:uiPriority w:val="99"/>
    <w:semiHidden/>
    <w:rsid w:val="000509EE"/>
    <w:rPr>
      <w:color w:val="666666"/>
    </w:rPr>
  </w:style>
  <w:style w:type="character" w:styleId="Enfasigrassetto">
    <w:name w:val="Strong"/>
    <w:basedOn w:val="Carpredefinitoparagrafo"/>
    <w:uiPriority w:val="22"/>
    <w:qFormat/>
    <w:rsid w:val="00344CE7"/>
    <w:rPr>
      <w:b/>
      <w:bCs/>
    </w:rPr>
  </w:style>
  <w:style w:type="character" w:styleId="Enfasicorsivo">
    <w:name w:val="Emphasis"/>
    <w:basedOn w:val="Carpredefinitoparagrafo"/>
    <w:uiPriority w:val="20"/>
    <w:qFormat/>
    <w:rsid w:val="00344CE7"/>
    <w:rPr>
      <w:i/>
      <w:iCs/>
    </w:rPr>
  </w:style>
  <w:style w:type="paragraph" w:styleId="Sottotitolo">
    <w:name w:val="Subtitle"/>
    <w:basedOn w:val="Normale"/>
    <w:uiPriority w:val="11"/>
    <w:qFormat/>
    <w:pPr>
      <w:pBdr>
        <w:bottom w:val="single" w:sz="12" w:space="8" w:color="0B6670"/>
      </w:pBdr>
      <w:spacing w:after="200"/>
    </w:pPr>
    <w:rPr>
      <w:rFonts w:ascii="Calibri" w:eastAsia="Calibri" w:hAnsi="Calibri" w:cs="Calibri"/>
      <w:color w:val="595959"/>
      <w:sz w:val="22"/>
      <w:szCs w:val="22"/>
    </w:rPr>
  </w:style>
  <w:style w:type="paragraph" w:customStyle="1" w:styleId="Eyebrow">
    <w:name w:val="Eyebrow"/>
    <w:basedOn w:val="Normale"/>
    <w:qFormat/>
    <w:pPr>
      <w:spacing w:after="40"/>
    </w:pPr>
    <w:rPr>
      <w:rFonts w:ascii="Calibri" w:eastAsia="Calibri" w:hAnsi="Calibri" w:cs="Calibri"/>
      <w:b/>
      <w:bCs/>
      <w:caps/>
      <w:color w:val="595959"/>
      <w:spacing w:val="3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48146">
      <w:bodyDiv w:val="1"/>
      <w:marLeft w:val="0"/>
      <w:marRight w:val="0"/>
      <w:marTop w:val="0"/>
      <w:marBottom w:val="0"/>
      <w:divBdr>
        <w:top w:val="none" w:sz="0" w:space="0" w:color="auto"/>
        <w:left w:val="none" w:sz="0" w:space="0" w:color="auto"/>
        <w:bottom w:val="none" w:sz="0" w:space="0" w:color="auto"/>
        <w:right w:val="none" w:sz="0" w:space="0" w:color="auto"/>
      </w:divBdr>
      <w:divsChild>
        <w:div w:id="429476104">
          <w:marLeft w:val="0"/>
          <w:marRight w:val="0"/>
          <w:marTop w:val="0"/>
          <w:marBottom w:val="0"/>
          <w:divBdr>
            <w:top w:val="single" w:sz="2" w:space="0" w:color="D9D9E3"/>
            <w:left w:val="single" w:sz="2" w:space="0" w:color="D9D9E3"/>
            <w:bottom w:val="single" w:sz="2" w:space="0" w:color="D9D9E3"/>
            <w:right w:val="single" w:sz="2" w:space="0" w:color="D9D9E3"/>
          </w:divBdr>
          <w:divsChild>
            <w:div w:id="1513253496">
              <w:marLeft w:val="0"/>
              <w:marRight w:val="0"/>
              <w:marTop w:val="0"/>
              <w:marBottom w:val="0"/>
              <w:divBdr>
                <w:top w:val="single" w:sz="2" w:space="0" w:color="D9D9E3"/>
                <w:left w:val="single" w:sz="2" w:space="0" w:color="D9D9E3"/>
                <w:bottom w:val="single" w:sz="2" w:space="0" w:color="D9D9E3"/>
                <w:right w:val="single" w:sz="2" w:space="0" w:color="D9D9E3"/>
              </w:divBdr>
              <w:divsChild>
                <w:div w:id="1709186509">
                  <w:marLeft w:val="0"/>
                  <w:marRight w:val="0"/>
                  <w:marTop w:val="0"/>
                  <w:marBottom w:val="0"/>
                  <w:divBdr>
                    <w:top w:val="single" w:sz="2" w:space="0" w:color="D9D9E3"/>
                    <w:left w:val="single" w:sz="2" w:space="0" w:color="D9D9E3"/>
                    <w:bottom w:val="single" w:sz="2" w:space="0" w:color="D9D9E3"/>
                    <w:right w:val="single" w:sz="2" w:space="0" w:color="D9D9E3"/>
                  </w:divBdr>
                  <w:divsChild>
                    <w:div w:id="1700352045">
                      <w:marLeft w:val="0"/>
                      <w:marRight w:val="0"/>
                      <w:marTop w:val="0"/>
                      <w:marBottom w:val="0"/>
                      <w:divBdr>
                        <w:top w:val="single" w:sz="2" w:space="0" w:color="D9D9E3"/>
                        <w:left w:val="single" w:sz="2" w:space="0" w:color="D9D9E3"/>
                        <w:bottom w:val="single" w:sz="2" w:space="0" w:color="D9D9E3"/>
                        <w:right w:val="single" w:sz="2" w:space="0" w:color="D9D9E3"/>
                      </w:divBdr>
                      <w:divsChild>
                        <w:div w:id="1275021136">
                          <w:marLeft w:val="0"/>
                          <w:marRight w:val="0"/>
                          <w:marTop w:val="0"/>
                          <w:marBottom w:val="0"/>
                          <w:divBdr>
                            <w:top w:val="single" w:sz="2" w:space="0" w:color="D9D9E3"/>
                            <w:left w:val="single" w:sz="2" w:space="0" w:color="D9D9E3"/>
                            <w:bottom w:val="single" w:sz="2" w:space="0" w:color="D9D9E3"/>
                            <w:right w:val="single" w:sz="2" w:space="0" w:color="D9D9E3"/>
                          </w:divBdr>
                          <w:divsChild>
                            <w:div w:id="304704968">
                              <w:marLeft w:val="0"/>
                              <w:marRight w:val="0"/>
                              <w:marTop w:val="100"/>
                              <w:marBottom w:val="100"/>
                              <w:divBdr>
                                <w:top w:val="single" w:sz="2" w:space="0" w:color="D9D9E3"/>
                                <w:left w:val="single" w:sz="2" w:space="0" w:color="D9D9E3"/>
                                <w:bottom w:val="single" w:sz="2" w:space="0" w:color="D9D9E3"/>
                                <w:right w:val="single" w:sz="2" w:space="0" w:color="D9D9E3"/>
                              </w:divBdr>
                              <w:divsChild>
                                <w:div w:id="352075827">
                                  <w:marLeft w:val="0"/>
                                  <w:marRight w:val="0"/>
                                  <w:marTop w:val="0"/>
                                  <w:marBottom w:val="0"/>
                                  <w:divBdr>
                                    <w:top w:val="single" w:sz="2" w:space="0" w:color="D9D9E3"/>
                                    <w:left w:val="single" w:sz="2" w:space="0" w:color="D9D9E3"/>
                                    <w:bottom w:val="single" w:sz="2" w:space="0" w:color="D9D9E3"/>
                                    <w:right w:val="single" w:sz="2" w:space="0" w:color="D9D9E3"/>
                                  </w:divBdr>
                                  <w:divsChild>
                                    <w:div w:id="1620382171">
                                      <w:marLeft w:val="0"/>
                                      <w:marRight w:val="0"/>
                                      <w:marTop w:val="0"/>
                                      <w:marBottom w:val="0"/>
                                      <w:divBdr>
                                        <w:top w:val="single" w:sz="2" w:space="0" w:color="D9D9E3"/>
                                        <w:left w:val="single" w:sz="2" w:space="0" w:color="D9D9E3"/>
                                        <w:bottom w:val="single" w:sz="2" w:space="0" w:color="D9D9E3"/>
                                        <w:right w:val="single" w:sz="2" w:space="0" w:color="D9D9E3"/>
                                      </w:divBdr>
                                      <w:divsChild>
                                        <w:div w:id="289866481">
                                          <w:marLeft w:val="0"/>
                                          <w:marRight w:val="0"/>
                                          <w:marTop w:val="0"/>
                                          <w:marBottom w:val="0"/>
                                          <w:divBdr>
                                            <w:top w:val="single" w:sz="2" w:space="0" w:color="D9D9E3"/>
                                            <w:left w:val="single" w:sz="2" w:space="0" w:color="D9D9E3"/>
                                            <w:bottom w:val="single" w:sz="2" w:space="0" w:color="D9D9E3"/>
                                            <w:right w:val="single" w:sz="2" w:space="0" w:color="D9D9E3"/>
                                          </w:divBdr>
                                          <w:divsChild>
                                            <w:div w:id="2045594880">
                                              <w:marLeft w:val="0"/>
                                              <w:marRight w:val="0"/>
                                              <w:marTop w:val="0"/>
                                              <w:marBottom w:val="0"/>
                                              <w:divBdr>
                                                <w:top w:val="single" w:sz="2" w:space="0" w:color="D9D9E3"/>
                                                <w:left w:val="single" w:sz="2" w:space="0" w:color="D9D9E3"/>
                                                <w:bottom w:val="single" w:sz="2" w:space="0" w:color="D9D9E3"/>
                                                <w:right w:val="single" w:sz="2" w:space="0" w:color="D9D9E3"/>
                                              </w:divBdr>
                                              <w:divsChild>
                                                <w:div w:id="234125634">
                                                  <w:marLeft w:val="0"/>
                                                  <w:marRight w:val="0"/>
                                                  <w:marTop w:val="0"/>
                                                  <w:marBottom w:val="0"/>
                                                  <w:divBdr>
                                                    <w:top w:val="single" w:sz="2" w:space="0" w:color="D9D9E3"/>
                                                    <w:left w:val="single" w:sz="2" w:space="0" w:color="D9D9E3"/>
                                                    <w:bottom w:val="single" w:sz="2" w:space="0" w:color="D9D9E3"/>
                                                    <w:right w:val="single" w:sz="2" w:space="0" w:color="D9D9E3"/>
                                                  </w:divBdr>
                                                  <w:divsChild>
                                                    <w:div w:id="75166281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812723820">
          <w:marLeft w:val="0"/>
          <w:marRight w:val="0"/>
          <w:marTop w:val="0"/>
          <w:marBottom w:val="0"/>
          <w:divBdr>
            <w:top w:val="none" w:sz="0" w:space="0" w:color="auto"/>
            <w:left w:val="none" w:sz="0" w:space="0" w:color="auto"/>
            <w:bottom w:val="none" w:sz="0" w:space="0" w:color="auto"/>
            <w:right w:val="none" w:sz="0" w:space="0" w:color="auto"/>
          </w:divBdr>
        </w:div>
      </w:divsChild>
    </w:div>
    <w:div w:id="267005809">
      <w:bodyDiv w:val="1"/>
      <w:marLeft w:val="0"/>
      <w:marRight w:val="0"/>
      <w:marTop w:val="0"/>
      <w:marBottom w:val="0"/>
      <w:divBdr>
        <w:top w:val="none" w:sz="0" w:space="0" w:color="auto"/>
        <w:left w:val="none" w:sz="0" w:space="0" w:color="auto"/>
        <w:bottom w:val="none" w:sz="0" w:space="0" w:color="auto"/>
        <w:right w:val="none" w:sz="0" w:space="0" w:color="auto"/>
      </w:divBdr>
    </w:div>
    <w:div w:id="361825637">
      <w:bodyDiv w:val="1"/>
      <w:marLeft w:val="0"/>
      <w:marRight w:val="0"/>
      <w:marTop w:val="0"/>
      <w:marBottom w:val="0"/>
      <w:divBdr>
        <w:top w:val="none" w:sz="0" w:space="0" w:color="auto"/>
        <w:left w:val="none" w:sz="0" w:space="0" w:color="auto"/>
        <w:bottom w:val="none" w:sz="0" w:space="0" w:color="auto"/>
        <w:right w:val="none" w:sz="0" w:space="0" w:color="auto"/>
      </w:divBdr>
    </w:div>
    <w:div w:id="448089590">
      <w:bodyDiv w:val="1"/>
      <w:marLeft w:val="0"/>
      <w:marRight w:val="0"/>
      <w:marTop w:val="0"/>
      <w:marBottom w:val="0"/>
      <w:divBdr>
        <w:top w:val="none" w:sz="0" w:space="0" w:color="auto"/>
        <w:left w:val="none" w:sz="0" w:space="0" w:color="auto"/>
        <w:bottom w:val="none" w:sz="0" w:space="0" w:color="auto"/>
        <w:right w:val="none" w:sz="0" w:space="0" w:color="auto"/>
      </w:divBdr>
    </w:div>
    <w:div w:id="498467913">
      <w:bodyDiv w:val="1"/>
      <w:marLeft w:val="0"/>
      <w:marRight w:val="0"/>
      <w:marTop w:val="0"/>
      <w:marBottom w:val="0"/>
      <w:divBdr>
        <w:top w:val="none" w:sz="0" w:space="0" w:color="auto"/>
        <w:left w:val="none" w:sz="0" w:space="0" w:color="auto"/>
        <w:bottom w:val="none" w:sz="0" w:space="0" w:color="auto"/>
        <w:right w:val="none" w:sz="0" w:space="0" w:color="auto"/>
      </w:divBdr>
    </w:div>
    <w:div w:id="616375726">
      <w:bodyDiv w:val="1"/>
      <w:marLeft w:val="0"/>
      <w:marRight w:val="0"/>
      <w:marTop w:val="0"/>
      <w:marBottom w:val="0"/>
      <w:divBdr>
        <w:top w:val="none" w:sz="0" w:space="0" w:color="auto"/>
        <w:left w:val="none" w:sz="0" w:space="0" w:color="auto"/>
        <w:bottom w:val="none" w:sz="0" w:space="0" w:color="auto"/>
        <w:right w:val="none" w:sz="0" w:space="0" w:color="auto"/>
      </w:divBdr>
    </w:div>
    <w:div w:id="623195813">
      <w:bodyDiv w:val="1"/>
      <w:marLeft w:val="0"/>
      <w:marRight w:val="0"/>
      <w:marTop w:val="0"/>
      <w:marBottom w:val="0"/>
      <w:divBdr>
        <w:top w:val="none" w:sz="0" w:space="0" w:color="auto"/>
        <w:left w:val="none" w:sz="0" w:space="0" w:color="auto"/>
        <w:bottom w:val="none" w:sz="0" w:space="0" w:color="auto"/>
        <w:right w:val="none" w:sz="0" w:space="0" w:color="auto"/>
      </w:divBdr>
    </w:div>
    <w:div w:id="779566055">
      <w:bodyDiv w:val="1"/>
      <w:marLeft w:val="0"/>
      <w:marRight w:val="0"/>
      <w:marTop w:val="0"/>
      <w:marBottom w:val="0"/>
      <w:divBdr>
        <w:top w:val="none" w:sz="0" w:space="0" w:color="auto"/>
        <w:left w:val="none" w:sz="0" w:space="0" w:color="auto"/>
        <w:bottom w:val="none" w:sz="0" w:space="0" w:color="auto"/>
        <w:right w:val="none" w:sz="0" w:space="0" w:color="auto"/>
      </w:divBdr>
    </w:div>
    <w:div w:id="1398816412">
      <w:bodyDiv w:val="1"/>
      <w:marLeft w:val="0"/>
      <w:marRight w:val="0"/>
      <w:marTop w:val="0"/>
      <w:marBottom w:val="0"/>
      <w:divBdr>
        <w:top w:val="none" w:sz="0" w:space="0" w:color="auto"/>
        <w:left w:val="none" w:sz="0" w:space="0" w:color="auto"/>
        <w:bottom w:val="none" w:sz="0" w:space="0" w:color="auto"/>
        <w:right w:val="none" w:sz="0" w:space="0" w:color="auto"/>
      </w:divBdr>
    </w:div>
    <w:div w:id="1426456944">
      <w:bodyDiv w:val="1"/>
      <w:marLeft w:val="0"/>
      <w:marRight w:val="0"/>
      <w:marTop w:val="0"/>
      <w:marBottom w:val="0"/>
      <w:divBdr>
        <w:top w:val="none" w:sz="0" w:space="0" w:color="auto"/>
        <w:left w:val="none" w:sz="0" w:space="0" w:color="auto"/>
        <w:bottom w:val="none" w:sz="0" w:space="0" w:color="auto"/>
        <w:right w:val="none" w:sz="0" w:space="0" w:color="auto"/>
      </w:divBdr>
    </w:div>
    <w:div w:id="15239790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gif"/><Relationship Id="rId18" Type="http://schemas.openxmlformats.org/officeDocument/2006/relationships/image" Target="media/image20.gif"/><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tyles" Target="styles.xml"/><Relationship Id="rId12" Type="http://schemas.openxmlformats.org/officeDocument/2006/relationships/image" Target="media/image1.gif"/><Relationship Id="rId17" Type="http://schemas.openxmlformats.org/officeDocument/2006/relationships/image" Target="media/image4.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1.gif"/><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0.gif"/><Relationship Id="rId22" Type="http://schemas.openxmlformats.org/officeDocument/2006/relationships/header" Target="head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11.gif"/><Relationship Id="rId1" Type="http://schemas.openxmlformats.org/officeDocument/2006/relationships/image" Target="media/image12.gif"/></Relationships>
</file>

<file path=word/_rels/header1.xml.rels><?xml version="1.0" encoding="UTF-8" standalone="yes"?>
<Relationships xmlns="http://schemas.openxmlformats.org/package/2006/relationships"><Relationship Id="rId3" Type="http://schemas.openxmlformats.org/officeDocument/2006/relationships/image" Target="media/image20.gif"/><Relationship Id="rId2" Type="http://schemas.openxmlformats.org/officeDocument/2006/relationships/image" Target="media/image8.png"/><Relationship Id="rId1" Type="http://schemas.openxmlformats.org/officeDocument/2006/relationships/image" Target="media/image12.gif"/></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e"/>
          <w:gallery w:val="placeholder"/>
        </w:category>
        <w:types>
          <w:type w:val="bbPlcHdr"/>
        </w:types>
        <w:behaviors>
          <w:behavior w:val="content"/>
        </w:behaviors>
        <w:guid w:val="{EDDD4F85-E37E-4F51-ADFA-6741A60C78CB}"/>
      </w:docPartPr>
      <w:docPartBody>
        <w:p w:rsidR="00FB0CC9" w:rsidRDefault="004B7BB7">
          <w:r w:rsidRPr="009110F7">
            <w:rPr>
              <w:rStyle w:val="Testosegnaposto"/>
            </w:rPr>
            <w:t>Fare clic o toccare qui per immettere il testo.</w:t>
          </w:r>
        </w:p>
      </w:docPartBody>
    </w:docPart>
    <w:docPart>
      <w:docPartPr>
        <w:name w:val="4869A041477F4677A6E407B2BD19E4B5"/>
        <w:category>
          <w:name w:val="Generale"/>
          <w:gallery w:val="placeholder"/>
        </w:category>
        <w:types>
          <w:type w:val="bbPlcHdr"/>
        </w:types>
        <w:behaviors>
          <w:behavior w:val="content"/>
        </w:behaviors>
        <w:guid w:val="{AE073977-924D-4261-A064-4FCCA5C5467E}"/>
      </w:docPartPr>
      <w:docPartBody>
        <w:p w:rsidR="00FB0CC9" w:rsidRDefault="004B7BB7" w:rsidP="004B7BB7">
          <w:pPr>
            <w:pStyle w:val="4869A041477F4677A6E407B2BD19E4B53"/>
          </w:pPr>
          <w:r w:rsidRPr="003E782C">
            <w:rPr>
              <w:rFonts w:asciiTheme="minorHAnsi" w:hAnsiTheme="minorHAnsi" w:cstheme="minorHAnsi"/>
              <w:color w:val="FFFFFF" w:themeColor="background1"/>
              <w:sz w:val="22"/>
              <w:szCs w:val="22"/>
              <w:lang w:val="it-IT"/>
            </w:rPr>
            <w:t>Cost &amp; Value Optimization</w:t>
          </w:r>
          <w:r w:rsidRPr="003E782C">
            <w:rPr>
              <w:rStyle w:val="Testosegnaposto"/>
              <w:rFonts w:asciiTheme="minorHAnsi" w:eastAsiaTheme="minorHAnsi" w:hAnsiTheme="minorHAnsi" w:cstheme="minorHAnsi"/>
              <w:sz w:val="22"/>
              <w:szCs w:val="22"/>
              <w:lang w:val="it-I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BB7"/>
    <w:rsid w:val="000A7B95"/>
    <w:rsid w:val="0015497C"/>
    <w:rsid w:val="001D44A9"/>
    <w:rsid w:val="003304FA"/>
    <w:rsid w:val="00340580"/>
    <w:rsid w:val="00436AA3"/>
    <w:rsid w:val="004B7BB7"/>
    <w:rsid w:val="004C6544"/>
    <w:rsid w:val="0067493B"/>
    <w:rsid w:val="006E2694"/>
    <w:rsid w:val="006F60D2"/>
    <w:rsid w:val="008156D6"/>
    <w:rsid w:val="008A4D0D"/>
    <w:rsid w:val="008B450D"/>
    <w:rsid w:val="00AC424C"/>
    <w:rsid w:val="00AD253E"/>
    <w:rsid w:val="00AF62B8"/>
    <w:rsid w:val="00B44ABF"/>
    <w:rsid w:val="00B770DD"/>
    <w:rsid w:val="00BE7F63"/>
    <w:rsid w:val="00C27972"/>
    <w:rsid w:val="00D86106"/>
    <w:rsid w:val="00DE3E28"/>
    <w:rsid w:val="00E22EE4"/>
    <w:rsid w:val="00F25CF4"/>
    <w:rsid w:val="00F91AB7"/>
    <w:rsid w:val="00F94079"/>
    <w:rsid w:val="00FB0CC9"/>
  </w:rsids>
  <m:mathPr>
    <m:mathFont m:val="Cambria Math"/>
    <m:brkBin m:val="before"/>
    <m:brkBinSub m:val="--"/>
    <m:smallFrac m:val="0"/>
    <m:dispDef/>
    <m:lMargin m:val="0"/>
    <m:rMargin m:val="0"/>
    <m:defJc m:val="centerGroup"/>
    <m:wrapIndent m:val="1440"/>
    <m:intLim m:val="subSup"/>
    <m:naryLim m:val="undOvr"/>
  </m:mathPr>
  <w:themeFontLang w:val="it-IT" w:bidi="hi-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it-IT" w:eastAsia="it-IT"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4B7BB7"/>
    <w:rPr>
      <w:color w:val="666666"/>
    </w:rPr>
  </w:style>
  <w:style w:type="paragraph" w:customStyle="1" w:styleId="4869A041477F4677A6E407B2BD19E4B53">
    <w:name w:val="4869A041477F4677A6E407B2BD19E4B53"/>
    <w:rsid w:val="004B7BB7"/>
    <w:pPr>
      <w:widowControl w:val="0"/>
      <w:spacing w:after="0" w:line="240" w:lineRule="auto"/>
    </w:pPr>
    <w:rPr>
      <w:rFonts w:ascii="Times New Roman" w:eastAsia="Times New Roman" w:hAnsi="Times New Roman" w:cs="Times New Roman"/>
      <w:kern w:val="0"/>
      <w:szCs w:val="20"/>
      <w:lang w:val="en-US" w:eastAsia="en-US" w:bidi="ar-SA"/>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2026-02-23T00:00:00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0E6BAAC979BC14B95EAB244C2901F1F" ma:contentTypeVersion="15" ma:contentTypeDescription="Create a new document." ma:contentTypeScope="" ma:versionID="0aeb77a580888932c9add4364ad0a94e">
  <xsd:schema xmlns:xsd="http://www.w3.org/2001/XMLSchema" xmlns:xs="http://www.w3.org/2001/XMLSchema" xmlns:p="http://schemas.microsoft.com/office/2006/metadata/properties" xmlns:ns3="8398e202-809a-406f-8fce-9607e4321461" xmlns:ns4="832f0826-11f7-4c7f-bd30-c63e3c285f40" targetNamespace="http://schemas.microsoft.com/office/2006/metadata/properties" ma:root="true" ma:fieldsID="c28dcf35bd7428c40d87768004d71dd6" ns3:_="" ns4:_="">
    <xsd:import namespace="8398e202-809a-406f-8fce-9607e4321461"/>
    <xsd:import namespace="832f0826-11f7-4c7f-bd30-c63e3c285f4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ObjectDetectorVersions" minOccurs="0"/>
                <xsd:element ref="ns3:MediaServiceDateTaken" minOccurs="0"/>
                <xsd:element ref="ns3:MediaServiceAutoTags" minOccurs="0"/>
                <xsd:element ref="ns3:MediaServiceGenerationTime" minOccurs="0"/>
                <xsd:element ref="ns3:MediaServiceEventHashCode" minOccurs="0"/>
                <xsd:element ref="ns3:MediaServiceSystemTags" minOccurs="0"/>
                <xsd:element ref="ns3:MediaServiceLocation"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98e202-809a-406f-8fce-9607e43214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2f0826-11f7-4c7f-bd30-c63e3c285f4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8398e202-809a-406f-8fce-9607e4321461"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239FF8F-21B0-41C3-BC44-38792CACB9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98e202-809a-406f-8fce-9607e4321461"/>
    <ds:schemaRef ds:uri="832f0826-11f7-4c7f-bd30-c63e3c285f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CED550-86CF-4878-900A-E2D0F6F70E04}">
  <ds:schemaRefs>
    <ds:schemaRef ds:uri="http://schemas.openxmlformats.org/officeDocument/2006/bibliography"/>
  </ds:schemaRefs>
</ds:datastoreItem>
</file>

<file path=customXml/itemProps4.xml><?xml version="1.0" encoding="utf-8"?>
<ds:datastoreItem xmlns:ds="http://schemas.openxmlformats.org/officeDocument/2006/customXml" ds:itemID="{255270D3-81B3-4732-AB0B-C75A750AE125}">
  <ds:schemaRefs>
    <ds:schemaRef ds:uri="http://schemas.microsoft.com/office/2006/metadata/properties"/>
    <ds:schemaRef ds:uri="http://schemas.microsoft.com/office/infopath/2007/PartnerControls"/>
    <ds:schemaRef ds:uri="8398e202-809a-406f-8fce-9607e4321461"/>
  </ds:schemaRefs>
</ds:datastoreItem>
</file>

<file path=customXml/itemProps5.xml><?xml version="1.0" encoding="utf-8"?>
<ds:datastoreItem xmlns:ds="http://schemas.openxmlformats.org/officeDocument/2006/customXml" ds:itemID="{63AC92E4-53A5-41D2-B774-804F8F9D11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398</TotalTime>
  <Pages>6</Pages>
  <Words>1021</Words>
  <Characters>5825</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STC S.r.l.</Company>
  <LinksUpToDate>false</LinksUpToDate>
  <CharactersWithSpaces>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Colonna</dc:creator>
  <cp:keywords/>
  <dc:description/>
  <cp:lastModifiedBy>Silvia Baratella</cp:lastModifiedBy>
  <cp:revision>1</cp:revision>
  <cp:lastPrinted>2026-02-23T16:33:00Z</cp:lastPrinted>
  <dcterms:created xsi:type="dcterms:W3CDTF">2025-06-05T16:37:00Z</dcterms:created>
  <dcterms:modified xsi:type="dcterms:W3CDTF">2026-09-22T11:08:00Z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0x01010090E6BAAC979BC14B95EAB244C2901F1F</vt:lpwstr>
  </property>
</Properties>
</file>